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E9" w:rsidRPr="0056340C" w:rsidRDefault="00FD7807" w:rsidP="0056340C">
      <w:pPr>
        <w:shd w:val="clear" w:color="auto" w:fill="FFFFFF"/>
        <w:spacing w:after="150" w:line="330" w:lineRule="atLeast"/>
        <w:jc w:val="center"/>
        <w:outlineLvl w:val="1"/>
        <w:rPr>
          <w:rFonts w:ascii="Times New Roman" w:eastAsia="Times New Roman" w:hAnsi="Times New Roman" w:cs="Times New Roman"/>
          <w:b/>
          <w:bCs/>
          <w:color w:val="FF0000"/>
          <w:sz w:val="36"/>
          <w:szCs w:val="36"/>
        </w:rPr>
      </w:pPr>
      <w:r>
        <w:rPr>
          <w:rFonts w:ascii="Times New Roman" w:eastAsia="Times New Roman" w:hAnsi="Times New Roman" w:cs="Times New Roman"/>
          <w:b/>
          <w:bCs/>
          <w:noProof/>
          <w:color w:val="FF0000"/>
          <w:sz w:val="36"/>
          <w:szCs w:val="36"/>
        </w:rPr>
        <w:drawing>
          <wp:anchor distT="0" distB="0" distL="114300" distR="114300" simplePos="0" relativeHeight="251660288" behindDoc="1" locked="0" layoutInCell="1" allowOverlap="1">
            <wp:simplePos x="0" y="0"/>
            <wp:positionH relativeFrom="column">
              <wp:posOffset>-32385</wp:posOffset>
            </wp:positionH>
            <wp:positionV relativeFrom="paragraph">
              <wp:posOffset>624840</wp:posOffset>
            </wp:positionV>
            <wp:extent cx="1562100" cy="1800225"/>
            <wp:effectExtent l="19050" t="0" r="0" b="0"/>
            <wp:wrapTight wrapText="bothSides">
              <wp:wrapPolygon edited="0">
                <wp:start x="-263" y="0"/>
                <wp:lineTo x="-263" y="21486"/>
                <wp:lineTo x="21600" y="21486"/>
                <wp:lineTo x="21600" y="0"/>
                <wp:lineTo x="-263" y="0"/>
              </wp:wrapPolygon>
            </wp:wrapTight>
            <wp:docPr id="2" name="Рисунок 2" descr="C:\Documents and Settings\Соцпедагог\Рабочий стол\Новая папка\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оцпедагог\Рабочий стол\Новая папка\go[1].jpg"/>
                    <pic:cNvPicPr>
                      <a:picLocks noChangeAspect="1" noChangeArrowheads="1"/>
                    </pic:cNvPicPr>
                  </pic:nvPicPr>
                  <pic:blipFill>
                    <a:blip r:embed="rId6"/>
                    <a:srcRect l="16770" t="3883" r="21429" b="9061"/>
                    <a:stretch>
                      <a:fillRect/>
                    </a:stretch>
                  </pic:blipFill>
                  <pic:spPr bwMode="auto">
                    <a:xfrm>
                      <a:off x="0" y="0"/>
                      <a:ext cx="1562100" cy="1800225"/>
                    </a:xfrm>
                    <a:prstGeom prst="rect">
                      <a:avLst/>
                    </a:prstGeom>
                    <a:noFill/>
                    <a:ln w="9525">
                      <a:noFill/>
                      <a:miter lim="800000"/>
                      <a:headEnd/>
                      <a:tailEnd/>
                    </a:ln>
                  </pic:spPr>
                </pic:pic>
              </a:graphicData>
            </a:graphic>
          </wp:anchor>
        </w:drawing>
      </w:r>
      <w:r w:rsidR="004E0B4B" w:rsidRPr="0056340C">
        <w:rPr>
          <w:rFonts w:ascii="Times New Roman" w:eastAsia="Times New Roman" w:hAnsi="Times New Roman" w:cs="Times New Roman"/>
          <w:b/>
          <w:bCs/>
          <w:color w:val="FF0000"/>
          <w:sz w:val="36"/>
          <w:szCs w:val="36"/>
        </w:rPr>
        <w:t>Основные правила безопасности в доме</w:t>
      </w:r>
    </w:p>
    <w:p w:rsidR="004E0B4B" w:rsidRPr="007D7FE9" w:rsidRDefault="004E0B4B" w:rsidP="007D7FE9">
      <w:pPr>
        <w:shd w:val="clear" w:color="auto" w:fill="FFFFFF"/>
        <w:spacing w:after="150" w:line="330" w:lineRule="atLeast"/>
        <w:jc w:val="both"/>
        <w:outlineLvl w:val="1"/>
        <w:rPr>
          <w:rFonts w:ascii="Tahoma" w:eastAsia="Times New Roman" w:hAnsi="Tahoma" w:cs="Tahoma"/>
          <w:b/>
          <w:bCs/>
          <w:color w:val="000000"/>
          <w:sz w:val="27"/>
          <w:szCs w:val="27"/>
        </w:rPr>
      </w:pPr>
      <w:r w:rsidRPr="004E0B4B">
        <w:rPr>
          <w:rFonts w:ascii="Tahoma" w:eastAsia="Times New Roman" w:hAnsi="Tahoma" w:cs="Tahoma"/>
          <w:color w:val="1A3DC1"/>
          <w:sz w:val="2"/>
          <w:u w:val="single"/>
        </w:rPr>
        <w:t> </w:t>
      </w:r>
      <w:r w:rsidRPr="007D7FE9">
        <w:rPr>
          <w:rFonts w:ascii="Times New Roman" w:eastAsia="Times New Roman" w:hAnsi="Times New Roman" w:cs="Times New Roman"/>
          <w:color w:val="000000"/>
          <w:sz w:val="24"/>
          <w:szCs w:val="24"/>
        </w:rPr>
        <w:t>Есть известная поговорка, в которой говорится о том, что дом является для человека крепостью. Значит, находясь в своем жилище, можно чувствовать себя абсолютно безопасно. Конечно, это так. Но, для того, чтобы быть полностью уверенным в своей безопасности, нужно помнить некоторые основные правила поведения в квартире или доме.</w:t>
      </w:r>
    </w:p>
    <w:p w:rsidR="004E0B4B" w:rsidRPr="001F6243" w:rsidRDefault="004E0B4B" w:rsidP="007D7FE9">
      <w:pPr>
        <w:shd w:val="clear" w:color="auto" w:fill="FFFFFF"/>
        <w:spacing w:after="60" w:line="300" w:lineRule="atLeast"/>
        <w:jc w:val="both"/>
        <w:outlineLvl w:val="2"/>
        <w:rPr>
          <w:rFonts w:ascii="Times New Roman" w:eastAsia="Times New Roman" w:hAnsi="Times New Roman" w:cs="Times New Roman"/>
          <w:b/>
          <w:bCs/>
          <w:color w:val="FF0000"/>
          <w:sz w:val="28"/>
          <w:szCs w:val="28"/>
        </w:rPr>
      </w:pPr>
      <w:bookmarkStart w:id="0" w:name="1"/>
      <w:bookmarkEnd w:id="0"/>
      <w:r w:rsidRPr="001F6243">
        <w:rPr>
          <w:rFonts w:ascii="Times New Roman" w:eastAsia="Times New Roman" w:hAnsi="Times New Roman" w:cs="Times New Roman"/>
          <w:b/>
          <w:bCs/>
          <w:color w:val="FF0000"/>
          <w:sz w:val="28"/>
          <w:szCs w:val="28"/>
        </w:rPr>
        <w:t>Острые предметы, ножи – источник опасности</w:t>
      </w:r>
    </w:p>
    <w:p w:rsidR="004E0B4B" w:rsidRPr="007D7FE9" w:rsidRDefault="004E0B4B" w:rsidP="001F6243">
      <w:pPr>
        <w:shd w:val="clear" w:color="auto" w:fill="FFFFFF"/>
        <w:spacing w:before="75" w:after="150"/>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В любом доме имеется множество колющих, режущих и острых предметов. Это не только ножи, ножницы, но и вилки, булавки, иголки, топоры, шилья и многие другие. Когда они используются по назначению, они приносят пользу. Но, если вовремя не убрать их на место, они способны причинить немало неприятностей. Например, иголка может воткнуться в ногу, а ножом </w:t>
      </w:r>
      <w:proofErr w:type="gramStart"/>
      <w:r w:rsidRPr="007D7FE9">
        <w:rPr>
          <w:rFonts w:ascii="Times New Roman" w:eastAsia="Times New Roman" w:hAnsi="Times New Roman" w:cs="Times New Roman"/>
          <w:color w:val="000000"/>
          <w:sz w:val="24"/>
          <w:szCs w:val="24"/>
        </w:rPr>
        <w:t>можно</w:t>
      </w:r>
      <w:proofErr w:type="gramEnd"/>
      <w:r w:rsidRPr="007D7FE9">
        <w:rPr>
          <w:rFonts w:ascii="Times New Roman" w:eastAsia="Times New Roman" w:hAnsi="Times New Roman" w:cs="Times New Roman"/>
          <w:color w:val="000000"/>
          <w:sz w:val="24"/>
          <w:szCs w:val="24"/>
        </w:rPr>
        <w:t xml:space="preserve"> случайно порезаться. Поэтому лучше соблюдать порядок в доме и класть такие предметы на отведенные для них места.</w:t>
      </w:r>
    </w:p>
    <w:p w:rsidR="007D7FE9" w:rsidRDefault="007D7FE9" w:rsidP="001F6243">
      <w:pPr>
        <w:shd w:val="clear" w:color="auto" w:fill="FFFFFF"/>
        <w:spacing w:after="60"/>
        <w:outlineLvl w:val="2"/>
        <w:rPr>
          <w:rFonts w:ascii="Tahoma" w:eastAsia="Times New Roman" w:hAnsi="Tahoma" w:cs="Tahoma"/>
          <w:b/>
          <w:bCs/>
          <w:color w:val="000000"/>
          <w:sz w:val="24"/>
          <w:szCs w:val="24"/>
        </w:rPr>
      </w:pPr>
      <w:bookmarkStart w:id="1" w:name="2"/>
      <w:bookmarkEnd w:id="1"/>
    </w:p>
    <w:p w:rsidR="004E0B4B" w:rsidRPr="001F6243" w:rsidRDefault="004E0B4B" w:rsidP="004E0B4B">
      <w:pPr>
        <w:shd w:val="clear" w:color="auto" w:fill="FFFFFF"/>
        <w:spacing w:after="60" w:line="300" w:lineRule="atLeast"/>
        <w:outlineLvl w:val="2"/>
        <w:rPr>
          <w:rFonts w:ascii="Times New Roman" w:eastAsia="Times New Roman" w:hAnsi="Times New Roman" w:cs="Times New Roman"/>
          <w:b/>
          <w:bCs/>
          <w:color w:val="FF0000"/>
          <w:sz w:val="28"/>
          <w:szCs w:val="28"/>
        </w:rPr>
      </w:pPr>
      <w:r w:rsidRPr="001F6243">
        <w:rPr>
          <w:rFonts w:ascii="Times New Roman" w:eastAsia="Times New Roman" w:hAnsi="Times New Roman" w:cs="Times New Roman"/>
          <w:b/>
          <w:bCs/>
          <w:color w:val="FF0000"/>
          <w:sz w:val="28"/>
          <w:szCs w:val="28"/>
        </w:rPr>
        <w:lastRenderedPageBreak/>
        <w:t>Осторожно! Электричество!</w:t>
      </w:r>
    </w:p>
    <w:p w:rsidR="004E0B4B" w:rsidRPr="007D7FE9" w:rsidRDefault="004E0B4B"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 Из-за неисправности электроприборов может возникнуть пожар, задымление, они могут ударить током. Предотвратить несчастные случаи помогут следующие правила:</w:t>
      </w:r>
    </w:p>
    <w:p w:rsidR="004E0B4B" w:rsidRPr="007D7FE9" w:rsidRDefault="004E0B4B" w:rsidP="0056340C">
      <w:pPr>
        <w:numPr>
          <w:ilvl w:val="0"/>
          <w:numId w:val="1"/>
        </w:numPr>
        <w:shd w:val="clear" w:color="auto" w:fill="FFFFFF"/>
        <w:spacing w:before="100" w:beforeAutospacing="1" w:after="100" w:afterAutospacing="1" w:line="270" w:lineRule="atLeast"/>
        <w:ind w:left="-142" w:firstLine="142"/>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отправляясь из дома по делам, нужно отключать электроприборы. Работающим можно оставить только холодильник. Если предполагается уехать из дома надолго, то лучше </w:t>
      </w:r>
      <w:proofErr w:type="gramStart"/>
      <w:r w:rsidRPr="007D7FE9">
        <w:rPr>
          <w:rFonts w:ascii="Times New Roman" w:eastAsia="Times New Roman" w:hAnsi="Times New Roman" w:cs="Times New Roman"/>
          <w:color w:val="000000"/>
          <w:sz w:val="24"/>
          <w:szCs w:val="24"/>
        </w:rPr>
        <w:t>отключить и его, предварительно разморозив</w:t>
      </w:r>
      <w:proofErr w:type="gramEnd"/>
      <w:r w:rsidRPr="007D7FE9">
        <w:rPr>
          <w:rFonts w:ascii="Times New Roman" w:eastAsia="Times New Roman" w:hAnsi="Times New Roman" w:cs="Times New Roman"/>
          <w:color w:val="000000"/>
          <w:sz w:val="24"/>
          <w:szCs w:val="24"/>
        </w:rPr>
        <w:t>;</w:t>
      </w:r>
    </w:p>
    <w:p w:rsidR="004E0B4B" w:rsidRPr="007D7FE9" w:rsidRDefault="004E0B4B" w:rsidP="0056340C">
      <w:pPr>
        <w:numPr>
          <w:ilvl w:val="0"/>
          <w:numId w:val="1"/>
        </w:numPr>
        <w:shd w:val="clear" w:color="auto" w:fill="FFFFFF"/>
        <w:spacing w:before="100" w:beforeAutospacing="1" w:after="100" w:afterAutospacing="1" w:line="270" w:lineRule="atLeast"/>
        <w:ind w:left="-142" w:firstLine="142"/>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выдергивать шнур из розетки нужно только за вилку. Тянуть за провод нельзя;</w:t>
      </w:r>
    </w:p>
    <w:p w:rsidR="004E0B4B" w:rsidRPr="007D7FE9" w:rsidRDefault="004E0B4B" w:rsidP="001F6243">
      <w:pPr>
        <w:numPr>
          <w:ilvl w:val="0"/>
          <w:numId w:val="1"/>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лучше не пользоваться розетками, выпадающими из стены;</w:t>
      </w:r>
    </w:p>
    <w:p w:rsidR="004E0B4B" w:rsidRPr="007D7FE9" w:rsidRDefault="004E0B4B" w:rsidP="001F6243">
      <w:pPr>
        <w:numPr>
          <w:ilvl w:val="0"/>
          <w:numId w:val="1"/>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оголенные провода ни в коем случае нельзя трогать руками;</w:t>
      </w:r>
    </w:p>
    <w:p w:rsidR="004E0B4B" w:rsidRPr="007D7FE9" w:rsidRDefault="004E0B4B" w:rsidP="001F6243">
      <w:pPr>
        <w:numPr>
          <w:ilvl w:val="0"/>
          <w:numId w:val="1"/>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w:t>
      </w:r>
      <w:proofErr w:type="gramStart"/>
      <w:r w:rsidRPr="007D7FE9">
        <w:rPr>
          <w:rFonts w:ascii="Times New Roman" w:eastAsia="Times New Roman" w:hAnsi="Times New Roman" w:cs="Times New Roman"/>
          <w:color w:val="000000"/>
          <w:sz w:val="24"/>
          <w:szCs w:val="24"/>
        </w:rPr>
        <w:t>помощи</w:t>
      </w:r>
      <w:proofErr w:type="gramEnd"/>
      <w:r w:rsidRPr="007D7FE9">
        <w:rPr>
          <w:rFonts w:ascii="Times New Roman" w:eastAsia="Times New Roman" w:hAnsi="Times New Roman" w:cs="Times New Roman"/>
          <w:color w:val="000000"/>
          <w:sz w:val="24"/>
          <w:szCs w:val="24"/>
        </w:rPr>
        <w:t xml:space="preserve"> которых, производится обесточивание. Затем нужно вернуться в квартиру и попробовать потушить розетку при помощи плотной ткани.</w:t>
      </w:r>
    </w:p>
    <w:p w:rsidR="004E0B4B" w:rsidRPr="007D7FE9" w:rsidRDefault="004E0B4B"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b/>
          <w:bCs/>
          <w:color w:val="FF0000"/>
          <w:sz w:val="24"/>
          <w:szCs w:val="24"/>
        </w:rPr>
        <w:t>Все электроприборы нужно вовремя ремонтировать. В случае возникновения неприятностей с розетками и проводкой следует взывать электрика. Заниматься ремонтом самостоятельно опасно.</w:t>
      </w:r>
    </w:p>
    <w:p w:rsidR="004E0B4B" w:rsidRPr="001F6243" w:rsidRDefault="004E0B4B" w:rsidP="001F6243">
      <w:pPr>
        <w:shd w:val="clear" w:color="auto" w:fill="FFFFFF"/>
        <w:spacing w:after="60" w:line="300" w:lineRule="atLeast"/>
        <w:jc w:val="both"/>
        <w:outlineLvl w:val="2"/>
        <w:rPr>
          <w:rFonts w:ascii="Times New Roman" w:eastAsia="Times New Roman" w:hAnsi="Times New Roman" w:cs="Times New Roman"/>
          <w:b/>
          <w:bCs/>
          <w:color w:val="FF0000"/>
          <w:sz w:val="28"/>
          <w:szCs w:val="28"/>
        </w:rPr>
      </w:pPr>
      <w:bookmarkStart w:id="2" w:name="3"/>
      <w:bookmarkStart w:id="3" w:name="4"/>
      <w:bookmarkEnd w:id="2"/>
      <w:bookmarkEnd w:id="3"/>
      <w:r w:rsidRPr="001F6243">
        <w:rPr>
          <w:rFonts w:ascii="Times New Roman" w:eastAsia="Times New Roman" w:hAnsi="Times New Roman" w:cs="Times New Roman"/>
          <w:b/>
          <w:bCs/>
          <w:color w:val="FF0000"/>
          <w:sz w:val="28"/>
          <w:szCs w:val="28"/>
        </w:rPr>
        <w:lastRenderedPageBreak/>
        <w:t>Пользуемся газом аккуратно!</w:t>
      </w:r>
    </w:p>
    <w:p w:rsidR="004E0B4B" w:rsidRPr="007D7FE9" w:rsidRDefault="004E0B4B"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Как известно, бытовой газ отличается хорошей горючестью. При его утечке возникает риск возгорания и взрыва. Попадая в организм человека, он может вызывать удушье и смерть.</w:t>
      </w:r>
    </w:p>
    <w:p w:rsidR="004E0B4B" w:rsidRPr="007D7FE9" w:rsidRDefault="004E0B4B"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Поэтому, почувствовав запах газа, нужно:</w:t>
      </w:r>
    </w:p>
    <w:p w:rsidR="004E0B4B" w:rsidRPr="007D7FE9" w:rsidRDefault="004E0B4B" w:rsidP="001F6243">
      <w:pPr>
        <w:numPr>
          <w:ilvl w:val="0"/>
          <w:numId w:val="3"/>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проветрить квартиру, открыв окна или форточки;</w:t>
      </w:r>
    </w:p>
    <w:p w:rsidR="004E0B4B" w:rsidRPr="007D7FE9" w:rsidRDefault="004E0B4B" w:rsidP="0056340C">
      <w:pPr>
        <w:numPr>
          <w:ilvl w:val="0"/>
          <w:numId w:val="3"/>
        </w:numPr>
        <w:shd w:val="clear" w:color="auto" w:fill="FFFFFF"/>
        <w:spacing w:before="100" w:beforeAutospacing="1" w:after="100" w:afterAutospacing="1" w:line="270" w:lineRule="atLeast"/>
        <w:ind w:left="0" w:firstLine="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посмотреть, закрыты ли краны газовой </w:t>
      </w:r>
      <w:r w:rsidR="001F6243">
        <w:rPr>
          <w:rFonts w:ascii="Times New Roman" w:eastAsia="Times New Roman" w:hAnsi="Times New Roman" w:cs="Times New Roman"/>
          <w:color w:val="000000"/>
          <w:sz w:val="24"/>
          <w:szCs w:val="24"/>
        </w:rPr>
        <w:t xml:space="preserve"> </w:t>
      </w:r>
      <w:r w:rsidRPr="007D7FE9">
        <w:rPr>
          <w:rFonts w:ascii="Times New Roman" w:eastAsia="Times New Roman" w:hAnsi="Times New Roman" w:cs="Times New Roman"/>
          <w:color w:val="000000"/>
          <w:sz w:val="24"/>
          <w:szCs w:val="24"/>
        </w:rPr>
        <w:t>плиты;</w:t>
      </w:r>
    </w:p>
    <w:p w:rsidR="004E0B4B" w:rsidRPr="007D7FE9" w:rsidRDefault="004E0B4B" w:rsidP="001F6243">
      <w:pPr>
        <w:numPr>
          <w:ilvl w:val="0"/>
          <w:numId w:val="3"/>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позвонить от соседей в аварийную службу по номеру </w:t>
      </w:r>
      <w:r w:rsidR="005A5F47">
        <w:rPr>
          <w:rFonts w:ascii="Times New Roman" w:eastAsia="Times New Roman" w:hAnsi="Times New Roman" w:cs="Times New Roman"/>
          <w:color w:val="000000"/>
          <w:sz w:val="24"/>
          <w:szCs w:val="24"/>
        </w:rPr>
        <w:t>1</w:t>
      </w:r>
      <w:r w:rsidRPr="007D7FE9">
        <w:rPr>
          <w:rFonts w:ascii="Times New Roman" w:eastAsia="Times New Roman" w:hAnsi="Times New Roman" w:cs="Times New Roman"/>
          <w:color w:val="000000"/>
          <w:sz w:val="24"/>
          <w:szCs w:val="24"/>
        </w:rPr>
        <w:t>04;</w:t>
      </w:r>
    </w:p>
    <w:p w:rsidR="004E0B4B" w:rsidRPr="007D7FE9" w:rsidRDefault="004E0B4B" w:rsidP="001F6243">
      <w:pPr>
        <w:numPr>
          <w:ilvl w:val="0"/>
          <w:numId w:val="3"/>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исключить возможность возгорания – не включать свет, не зажигать спички;</w:t>
      </w:r>
    </w:p>
    <w:p w:rsidR="004E0B4B" w:rsidRPr="007D7FE9" w:rsidRDefault="004E0B4B"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Чтобы не приходилось бороться с последствиями утечки газа, лучше не допускать ее появления. Для этого следует:</w:t>
      </w:r>
    </w:p>
    <w:p w:rsidR="004E0B4B" w:rsidRPr="007D7FE9" w:rsidRDefault="004E0B4B" w:rsidP="001F6243">
      <w:pPr>
        <w:numPr>
          <w:ilvl w:val="0"/>
          <w:numId w:val="4"/>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следить за работающей конфоркой, не отлучаться из кухни и, тем более, из квартиры надолго;</w:t>
      </w:r>
    </w:p>
    <w:p w:rsidR="00977F74" w:rsidRDefault="004E0B4B" w:rsidP="00977F74">
      <w:pPr>
        <w:numPr>
          <w:ilvl w:val="0"/>
          <w:numId w:val="4"/>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использовать газовую плиту только по прямому назначению. Нельзя включать газ, чтобы нагреть воздух в помещении;</w:t>
      </w:r>
    </w:p>
    <w:p w:rsidR="001F6243" w:rsidRPr="00977F74" w:rsidRDefault="004E0B4B" w:rsidP="00977F74">
      <w:pPr>
        <w:numPr>
          <w:ilvl w:val="0"/>
          <w:numId w:val="4"/>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977F74">
        <w:rPr>
          <w:rFonts w:ascii="Times New Roman" w:eastAsia="Times New Roman" w:hAnsi="Times New Roman" w:cs="Times New Roman"/>
          <w:color w:val="000000"/>
          <w:sz w:val="24"/>
          <w:szCs w:val="24"/>
        </w:rPr>
        <w:t>если на плите стоят чайник или кастрюля, нужно наблюдать за тем, чтобы вода при вскипании не залила газ.</w:t>
      </w:r>
      <w:r w:rsidR="001F6243" w:rsidRPr="00977F74">
        <w:rPr>
          <w:rFonts w:ascii="Times New Roman" w:eastAsia="Times New Roman" w:hAnsi="Times New Roman" w:cs="Times New Roman"/>
          <w:b/>
          <w:bCs/>
          <w:color w:val="FF0000"/>
          <w:sz w:val="24"/>
          <w:szCs w:val="24"/>
        </w:rPr>
        <w:t xml:space="preserve"> </w:t>
      </w:r>
    </w:p>
    <w:p w:rsidR="001F6243" w:rsidRDefault="001F6243" w:rsidP="001F6243">
      <w:pPr>
        <w:shd w:val="clear" w:color="auto" w:fill="FFFFFF"/>
        <w:spacing w:after="60" w:line="300" w:lineRule="atLeast"/>
        <w:ind w:left="142"/>
        <w:jc w:val="both"/>
        <w:outlineLvl w:val="2"/>
        <w:rPr>
          <w:rFonts w:ascii="Times New Roman" w:eastAsia="Times New Roman" w:hAnsi="Times New Roman" w:cs="Times New Roman"/>
          <w:b/>
          <w:bCs/>
          <w:color w:val="FF0000"/>
          <w:sz w:val="24"/>
          <w:szCs w:val="24"/>
        </w:rPr>
      </w:pPr>
    </w:p>
    <w:p w:rsidR="001F6243" w:rsidRDefault="001F6243" w:rsidP="001F6243">
      <w:pPr>
        <w:shd w:val="clear" w:color="auto" w:fill="FFFFFF"/>
        <w:spacing w:after="60" w:line="300" w:lineRule="atLeast"/>
        <w:jc w:val="both"/>
        <w:outlineLvl w:val="2"/>
        <w:rPr>
          <w:rFonts w:ascii="Times New Roman" w:eastAsia="Times New Roman" w:hAnsi="Times New Roman" w:cs="Times New Roman"/>
          <w:b/>
          <w:bCs/>
          <w:color w:val="FF0000"/>
          <w:sz w:val="24"/>
          <w:szCs w:val="24"/>
        </w:rPr>
      </w:pPr>
    </w:p>
    <w:p w:rsidR="001F6243" w:rsidRDefault="001F6243" w:rsidP="001F6243">
      <w:pPr>
        <w:shd w:val="clear" w:color="auto" w:fill="FFFFFF"/>
        <w:spacing w:after="60" w:line="300" w:lineRule="atLeast"/>
        <w:jc w:val="both"/>
        <w:outlineLvl w:val="2"/>
        <w:rPr>
          <w:rFonts w:ascii="Times New Roman" w:eastAsia="Times New Roman" w:hAnsi="Times New Roman" w:cs="Times New Roman"/>
          <w:b/>
          <w:bCs/>
          <w:color w:val="FF0000"/>
          <w:sz w:val="24"/>
          <w:szCs w:val="24"/>
        </w:rPr>
      </w:pPr>
    </w:p>
    <w:p w:rsidR="001F6243" w:rsidRDefault="001F6243" w:rsidP="001F6243">
      <w:pPr>
        <w:shd w:val="clear" w:color="auto" w:fill="FFFFFF"/>
        <w:spacing w:after="60" w:line="300" w:lineRule="atLeast"/>
        <w:jc w:val="both"/>
        <w:outlineLvl w:val="2"/>
        <w:rPr>
          <w:rFonts w:ascii="Times New Roman" w:eastAsia="Times New Roman" w:hAnsi="Times New Roman" w:cs="Times New Roman"/>
          <w:b/>
          <w:bCs/>
          <w:color w:val="FF0000"/>
          <w:sz w:val="24"/>
          <w:szCs w:val="24"/>
        </w:rPr>
      </w:pPr>
    </w:p>
    <w:p w:rsidR="001F6243" w:rsidRDefault="001F6243" w:rsidP="001F6243">
      <w:pPr>
        <w:shd w:val="clear" w:color="auto" w:fill="FFFFFF"/>
        <w:spacing w:after="60" w:line="300" w:lineRule="atLeast"/>
        <w:jc w:val="both"/>
        <w:outlineLvl w:val="2"/>
        <w:rPr>
          <w:rFonts w:ascii="Times New Roman" w:eastAsia="Times New Roman" w:hAnsi="Times New Roman" w:cs="Times New Roman"/>
          <w:b/>
          <w:bCs/>
          <w:color w:val="FF0000"/>
          <w:sz w:val="24"/>
          <w:szCs w:val="24"/>
        </w:rPr>
      </w:pPr>
    </w:p>
    <w:p w:rsidR="004E0B4B" w:rsidRDefault="004E0B4B" w:rsidP="001F6243">
      <w:pPr>
        <w:shd w:val="clear" w:color="auto" w:fill="FFFFFF"/>
        <w:spacing w:before="100" w:beforeAutospacing="1" w:after="100" w:afterAutospacing="1" w:line="270" w:lineRule="atLeast"/>
        <w:ind w:left="30"/>
        <w:rPr>
          <w:rFonts w:ascii="Times New Roman" w:eastAsia="Times New Roman" w:hAnsi="Times New Roman" w:cs="Times New Roman"/>
          <w:color w:val="000000"/>
          <w:sz w:val="24"/>
          <w:szCs w:val="24"/>
        </w:rPr>
      </w:pPr>
    </w:p>
    <w:p w:rsidR="004E0B4B" w:rsidRPr="001F6243" w:rsidRDefault="004E0B4B" w:rsidP="004E0B4B">
      <w:pPr>
        <w:shd w:val="clear" w:color="auto" w:fill="FFFFFF"/>
        <w:spacing w:after="60" w:line="300" w:lineRule="atLeast"/>
        <w:outlineLvl w:val="2"/>
        <w:rPr>
          <w:rFonts w:ascii="Times New Roman" w:eastAsia="Times New Roman" w:hAnsi="Times New Roman" w:cs="Times New Roman"/>
          <w:b/>
          <w:bCs/>
          <w:color w:val="FF0000"/>
          <w:sz w:val="28"/>
          <w:szCs w:val="28"/>
        </w:rPr>
      </w:pPr>
      <w:bookmarkStart w:id="4" w:name="5"/>
      <w:bookmarkEnd w:id="4"/>
      <w:r w:rsidRPr="001F6243">
        <w:rPr>
          <w:rFonts w:ascii="Times New Roman" w:eastAsia="Times New Roman" w:hAnsi="Times New Roman" w:cs="Times New Roman"/>
          <w:b/>
          <w:bCs/>
          <w:color w:val="FF0000"/>
          <w:sz w:val="28"/>
          <w:szCs w:val="28"/>
        </w:rPr>
        <w:lastRenderedPageBreak/>
        <w:t>Незваные гости – что делать, если в дом стучится незнакомец?</w:t>
      </w:r>
    </w:p>
    <w:p w:rsidR="004E0B4B" w:rsidRPr="007D7FE9" w:rsidRDefault="0056340C" w:rsidP="0056340C">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column">
              <wp:posOffset>-51435</wp:posOffset>
            </wp:positionH>
            <wp:positionV relativeFrom="paragraph">
              <wp:posOffset>6350</wp:posOffset>
            </wp:positionV>
            <wp:extent cx="1676400" cy="962025"/>
            <wp:effectExtent l="19050" t="0" r="0" b="0"/>
            <wp:wrapSquare wrapText="bothSides"/>
            <wp:docPr id="16" name="Рисунок 3" descr="Смотреть в гла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отреть в глазок"/>
                    <pic:cNvPicPr>
                      <a:picLocks noChangeAspect="1" noChangeArrowheads="1"/>
                    </pic:cNvPicPr>
                  </pic:nvPicPr>
                  <pic:blipFill>
                    <a:blip r:embed="rId7"/>
                    <a:srcRect/>
                    <a:stretch>
                      <a:fillRect/>
                    </a:stretch>
                  </pic:blipFill>
                  <pic:spPr bwMode="auto">
                    <a:xfrm>
                      <a:off x="0" y="0"/>
                      <a:ext cx="1676400" cy="962025"/>
                    </a:xfrm>
                    <a:prstGeom prst="rect">
                      <a:avLst/>
                    </a:prstGeom>
                    <a:noFill/>
                    <a:ln w="9525">
                      <a:noFill/>
                      <a:miter lim="800000"/>
                      <a:headEnd/>
                      <a:tailEnd/>
                    </a:ln>
                  </pic:spPr>
                </pic:pic>
              </a:graphicData>
            </a:graphic>
          </wp:anchor>
        </w:drawing>
      </w:r>
      <w:r w:rsidR="004E0B4B" w:rsidRPr="007D7FE9">
        <w:rPr>
          <w:rFonts w:ascii="Times New Roman" w:eastAsia="Times New Roman" w:hAnsi="Times New Roman" w:cs="Times New Roman"/>
          <w:color w:val="000000"/>
          <w:sz w:val="24"/>
          <w:szCs w:val="24"/>
        </w:rPr>
        <w:t>Бывают случаи, когда в дверь квартиры стучат незнакомые люди. Что делать в таких ситуациях?</w:t>
      </w:r>
      <w:r w:rsidR="001F6243" w:rsidRPr="001F6243">
        <w:rPr>
          <w:rFonts w:ascii="Times New Roman" w:eastAsia="Times New Roman" w:hAnsi="Times New Roman" w:cs="Times New Roman"/>
          <w:noProof/>
          <w:color w:val="000000"/>
          <w:sz w:val="24"/>
          <w:szCs w:val="24"/>
        </w:rPr>
        <w:t xml:space="preserve"> </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нужно посмотреть в глазок и спросить, кто стучится в дверь, с какой целью;</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нельзя сразу открывать дверь. Ее можно лишь приоткрыть, не снимая с цепочки;</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если незнакомец представляется полицейским или сотрудником другой службы, нужно попросить предъявить документы;</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услышав просьбу о помощи, лучше предложить вызвать полицию, пожарных или газовщиков, не открывая двери;</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не стоит долго разговаривать с человеком через дверь, если решено ее не </w:t>
      </w:r>
      <w:proofErr w:type="gramStart"/>
      <w:r w:rsidRPr="007D7FE9">
        <w:rPr>
          <w:rFonts w:ascii="Times New Roman" w:eastAsia="Times New Roman" w:hAnsi="Times New Roman" w:cs="Times New Roman"/>
          <w:color w:val="000000"/>
          <w:sz w:val="24"/>
          <w:szCs w:val="24"/>
        </w:rPr>
        <w:t>открывать</w:t>
      </w:r>
      <w:proofErr w:type="gramEnd"/>
      <w:r w:rsidRPr="007D7FE9">
        <w:rPr>
          <w:rFonts w:ascii="Times New Roman" w:eastAsia="Times New Roman" w:hAnsi="Times New Roman" w:cs="Times New Roman"/>
          <w:color w:val="000000"/>
          <w:sz w:val="24"/>
          <w:szCs w:val="24"/>
        </w:rPr>
        <w:t>;</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нельзя говорить незнакомцу, что в доме никого нет. Лучше объяснить ему, что в квартире присутствует еще кто-то, но он слишком занят или спит.</w:t>
      </w:r>
    </w:p>
    <w:p w:rsidR="004E0B4B" w:rsidRPr="001F6243" w:rsidRDefault="004E0B4B" w:rsidP="0056340C">
      <w:pPr>
        <w:shd w:val="clear" w:color="auto" w:fill="FFFFFF"/>
        <w:spacing w:after="60" w:line="300" w:lineRule="atLeast"/>
        <w:jc w:val="both"/>
        <w:outlineLvl w:val="2"/>
        <w:rPr>
          <w:rFonts w:ascii="Times New Roman" w:eastAsia="Times New Roman" w:hAnsi="Times New Roman" w:cs="Times New Roman"/>
          <w:b/>
          <w:bCs/>
          <w:color w:val="FF0000"/>
          <w:sz w:val="28"/>
          <w:szCs w:val="28"/>
        </w:rPr>
      </w:pPr>
      <w:bookmarkStart w:id="5" w:name="6"/>
      <w:bookmarkEnd w:id="5"/>
      <w:r w:rsidRPr="001F6243">
        <w:rPr>
          <w:rFonts w:ascii="Times New Roman" w:eastAsia="Times New Roman" w:hAnsi="Times New Roman" w:cs="Times New Roman"/>
          <w:b/>
          <w:bCs/>
          <w:color w:val="FF0000"/>
          <w:sz w:val="28"/>
          <w:szCs w:val="28"/>
        </w:rPr>
        <w:t>Другие правила безопасности</w:t>
      </w:r>
    </w:p>
    <w:p w:rsidR="004E0B4B" w:rsidRPr="007D7FE9" w:rsidRDefault="004E0B4B" w:rsidP="0056340C">
      <w:pPr>
        <w:numPr>
          <w:ilvl w:val="0"/>
          <w:numId w:val="6"/>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всегда закрывайте дверь в квартиру, даже если нужно выйти на минутку;</w:t>
      </w:r>
    </w:p>
    <w:p w:rsidR="004E0B4B" w:rsidRPr="007D7FE9" w:rsidRDefault="004E0B4B" w:rsidP="0056340C">
      <w:pPr>
        <w:numPr>
          <w:ilvl w:val="0"/>
          <w:numId w:val="6"/>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запишите номера экстренных служб на листок и прикрепите его на холодильник при помощи магнита. В сложной ситуации не придется вспоминать, по какому номеру телефона звонить.</w:t>
      </w:r>
    </w:p>
    <w:p w:rsidR="001F6243" w:rsidRPr="001F6243" w:rsidRDefault="004E0B4B" w:rsidP="001F6243">
      <w:pPr>
        <w:shd w:val="clear" w:color="auto" w:fill="FFFFFF"/>
        <w:spacing w:after="60" w:line="300" w:lineRule="atLeast"/>
        <w:jc w:val="both"/>
        <w:outlineLvl w:val="2"/>
        <w:rPr>
          <w:rFonts w:ascii="Times New Roman" w:eastAsia="Times New Roman" w:hAnsi="Times New Roman" w:cs="Times New Roman"/>
          <w:b/>
          <w:bCs/>
          <w:color w:val="FF0000"/>
          <w:sz w:val="28"/>
          <w:szCs w:val="28"/>
        </w:rPr>
      </w:pPr>
      <w:r w:rsidRPr="001F6243">
        <w:rPr>
          <w:rFonts w:ascii="Times New Roman" w:eastAsia="Times New Roman" w:hAnsi="Times New Roman" w:cs="Times New Roman"/>
          <w:color w:val="000000"/>
          <w:sz w:val="28"/>
          <w:szCs w:val="28"/>
        </w:rPr>
        <w:lastRenderedPageBreak/>
        <w:t> </w:t>
      </w:r>
      <w:r w:rsidR="001F6243" w:rsidRPr="001F6243">
        <w:rPr>
          <w:rFonts w:ascii="Times New Roman" w:eastAsia="Times New Roman" w:hAnsi="Times New Roman" w:cs="Times New Roman"/>
          <w:b/>
          <w:bCs/>
          <w:color w:val="FF0000"/>
          <w:sz w:val="28"/>
          <w:szCs w:val="28"/>
        </w:rPr>
        <w:t>Бытовая химия и лекарства могут нанести вред!</w:t>
      </w:r>
    </w:p>
    <w:p w:rsidR="001F6243" w:rsidRPr="007D7FE9" w:rsidRDefault="00FD7807"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5408" behindDoc="1" locked="0" layoutInCell="1" allowOverlap="1">
            <wp:simplePos x="0" y="0"/>
            <wp:positionH relativeFrom="column">
              <wp:posOffset>-29210</wp:posOffset>
            </wp:positionH>
            <wp:positionV relativeFrom="paragraph">
              <wp:posOffset>6350</wp:posOffset>
            </wp:positionV>
            <wp:extent cx="1190625" cy="1133475"/>
            <wp:effectExtent l="19050" t="0" r="9525" b="0"/>
            <wp:wrapTight wrapText="bothSides">
              <wp:wrapPolygon edited="0">
                <wp:start x="-346" y="0"/>
                <wp:lineTo x="-346" y="21418"/>
                <wp:lineTo x="21773" y="21418"/>
                <wp:lineTo x="21773" y="0"/>
                <wp:lineTo x="-346" y="0"/>
              </wp:wrapPolygon>
            </wp:wrapTight>
            <wp:docPr id="1" name="Рисунок 4" descr="C:\Documents and Settings\Соцпедагог\Рабочий стол\Новая папка\1317857638_pyshn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оцпедагог\Рабочий стол\Новая папка\1317857638_pyshna-3[1].jpg"/>
                    <pic:cNvPicPr>
                      <a:picLocks noChangeAspect="1" noChangeArrowheads="1"/>
                    </pic:cNvPicPr>
                  </pic:nvPicPr>
                  <pic:blipFill>
                    <a:blip r:embed="rId8"/>
                    <a:srcRect/>
                    <a:stretch>
                      <a:fillRect/>
                    </a:stretch>
                  </pic:blipFill>
                  <pic:spPr bwMode="auto">
                    <a:xfrm>
                      <a:off x="0" y="0"/>
                      <a:ext cx="1190625" cy="1133475"/>
                    </a:xfrm>
                    <a:prstGeom prst="rect">
                      <a:avLst/>
                    </a:prstGeom>
                    <a:noFill/>
                    <a:ln w="9525">
                      <a:noFill/>
                      <a:miter lim="800000"/>
                      <a:headEnd/>
                      <a:tailEnd/>
                    </a:ln>
                  </pic:spPr>
                </pic:pic>
              </a:graphicData>
            </a:graphic>
          </wp:anchor>
        </w:drawing>
      </w:r>
      <w:r w:rsidR="001F6243" w:rsidRPr="007D7FE9">
        <w:rPr>
          <w:rFonts w:ascii="Times New Roman" w:eastAsia="Times New Roman" w:hAnsi="Times New Roman" w:cs="Times New Roman"/>
          <w:color w:val="000000"/>
          <w:sz w:val="24"/>
          <w:szCs w:val="24"/>
        </w:rPr>
        <w:t>Любые химические препараты могут быть опасны. Поэтому нужно не забывать о том, что:</w:t>
      </w:r>
    </w:p>
    <w:p w:rsidR="001F6243" w:rsidRPr="007D7FE9" w:rsidRDefault="001F6243" w:rsidP="0056340C">
      <w:pPr>
        <w:numPr>
          <w:ilvl w:val="0"/>
          <w:numId w:val="2"/>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нельзя употреблять лекарства, названия которых неизвестны (таблетки без упаковки или в склянках со стершейся этикеткой);</w:t>
      </w:r>
    </w:p>
    <w:p w:rsidR="001F6243" w:rsidRPr="007D7FE9" w:rsidRDefault="001F6243" w:rsidP="0056340C">
      <w:pPr>
        <w:numPr>
          <w:ilvl w:val="0"/>
          <w:numId w:val="2"/>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лекарства, срок годности у которых вышел, нужно выбросить. Пить их нельзя;</w:t>
      </w:r>
    </w:p>
    <w:p w:rsidR="001F6243" w:rsidRPr="007D7FE9" w:rsidRDefault="001F6243" w:rsidP="0056340C">
      <w:pPr>
        <w:numPr>
          <w:ilvl w:val="0"/>
          <w:numId w:val="2"/>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некоторые чистящие и моющие средства могут вызывать аллергические реакции, поэтому использовать их нужно строго по инструкции. Если при чистке ванны, унитаза или плиты самочувствие ухудшается, следует закончить уборку, проветрить помещение. Если начинает отекать лицо, а дыхание становится затрудненным, нужно немедленно вызвать скорую помощь;</w:t>
      </w:r>
    </w:p>
    <w:p w:rsidR="0056340C" w:rsidRPr="001711F7" w:rsidRDefault="001F6243" w:rsidP="0056340C">
      <w:pPr>
        <w:numPr>
          <w:ilvl w:val="0"/>
          <w:numId w:val="2"/>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уборку следует проводить в резиновых перчатках.</w:t>
      </w:r>
    </w:p>
    <w:p w:rsidR="001F6243" w:rsidRPr="00FD7807" w:rsidRDefault="001F6243" w:rsidP="0056340C">
      <w:pPr>
        <w:pStyle w:val="a8"/>
        <w:shd w:val="clear" w:color="auto" w:fill="FFFFFF"/>
        <w:spacing w:after="150" w:line="330" w:lineRule="atLeast"/>
        <w:jc w:val="center"/>
        <w:outlineLvl w:val="1"/>
        <w:rPr>
          <w:rFonts w:ascii="Times New Roman" w:eastAsia="Times New Roman" w:hAnsi="Times New Roman" w:cs="Times New Roman"/>
          <w:b/>
          <w:bCs/>
          <w:color w:val="FF0000"/>
          <w:sz w:val="28"/>
          <w:szCs w:val="28"/>
        </w:rPr>
      </w:pPr>
      <w:r w:rsidRPr="00FD7807">
        <w:rPr>
          <w:rFonts w:ascii="Times New Roman" w:eastAsia="Times New Roman" w:hAnsi="Times New Roman" w:cs="Times New Roman"/>
          <w:b/>
          <w:bCs/>
          <w:color w:val="FF0000"/>
          <w:sz w:val="28"/>
          <w:szCs w:val="28"/>
        </w:rPr>
        <w:t>Важно помнить!</w:t>
      </w:r>
    </w:p>
    <w:p w:rsidR="00F01B6E" w:rsidRDefault="00F01B6E" w:rsidP="0056340C">
      <w:pPr>
        <w:pStyle w:val="a8"/>
        <w:shd w:val="clear" w:color="auto" w:fill="FFFFFF"/>
        <w:spacing w:before="75" w:after="150" w:line="270" w:lineRule="atLeast"/>
        <w:ind w:left="0" w:right="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мобильного телефона можно позвонить в следующие службы</w:t>
      </w:r>
      <w:r w:rsidR="001F6243" w:rsidRPr="00FD7807">
        <w:rPr>
          <w:rFonts w:ascii="Times New Roman" w:eastAsia="Times New Roman" w:hAnsi="Times New Roman" w:cs="Times New Roman"/>
          <w:color w:val="000000"/>
          <w:sz w:val="28"/>
          <w:szCs w:val="28"/>
        </w:rPr>
        <w:t>:</w:t>
      </w:r>
      <w:r w:rsidR="001F6243" w:rsidRPr="00FD780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112-Единая </w:t>
      </w:r>
      <w:r w:rsidR="005A5F47">
        <w:rPr>
          <w:rFonts w:ascii="Times New Roman" w:eastAsia="Times New Roman" w:hAnsi="Times New Roman" w:cs="Times New Roman"/>
          <w:color w:val="000000"/>
          <w:sz w:val="28"/>
          <w:szCs w:val="28"/>
        </w:rPr>
        <w:t>диспетчерская служба</w:t>
      </w:r>
    </w:p>
    <w:p w:rsidR="001F6243" w:rsidRPr="00FD7807" w:rsidRDefault="00F01B6E" w:rsidP="0056340C">
      <w:pPr>
        <w:pStyle w:val="a8"/>
        <w:shd w:val="clear" w:color="auto" w:fill="FFFFFF"/>
        <w:spacing w:before="75" w:after="150" w:line="270" w:lineRule="atLeast"/>
        <w:ind w:left="0" w:right="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 – Пожарная служба</w:t>
      </w:r>
      <w:r w:rsidR="001F6243" w:rsidRPr="00FD780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1</w:t>
      </w:r>
      <w:r w:rsidR="001F6243" w:rsidRPr="00FD7807">
        <w:rPr>
          <w:rFonts w:ascii="Times New Roman" w:eastAsia="Times New Roman" w:hAnsi="Times New Roman" w:cs="Times New Roman"/>
          <w:color w:val="000000"/>
          <w:sz w:val="28"/>
          <w:szCs w:val="28"/>
        </w:rPr>
        <w:t>02 – Полиция</w:t>
      </w:r>
      <w:r w:rsidR="001F6243" w:rsidRPr="00FD780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1</w:t>
      </w:r>
      <w:r w:rsidR="001F6243" w:rsidRPr="00FD7807">
        <w:rPr>
          <w:rFonts w:ascii="Times New Roman" w:eastAsia="Times New Roman" w:hAnsi="Times New Roman" w:cs="Times New Roman"/>
          <w:color w:val="000000"/>
          <w:sz w:val="28"/>
          <w:szCs w:val="28"/>
        </w:rPr>
        <w:t>03 – Скорая помощь</w:t>
      </w:r>
      <w:r w:rsidR="001F6243" w:rsidRPr="00FD7807">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1</w:t>
      </w:r>
      <w:r w:rsidR="001F6243" w:rsidRPr="00FD7807">
        <w:rPr>
          <w:rFonts w:ascii="Times New Roman" w:eastAsia="Times New Roman" w:hAnsi="Times New Roman" w:cs="Times New Roman"/>
          <w:color w:val="000000"/>
          <w:sz w:val="28"/>
          <w:szCs w:val="28"/>
        </w:rPr>
        <w:t>04 – Аварийная газовая служба</w:t>
      </w:r>
    </w:p>
    <w:p w:rsidR="001F6243" w:rsidRPr="00FD7807" w:rsidRDefault="001F6243" w:rsidP="0056340C">
      <w:pPr>
        <w:pStyle w:val="a8"/>
        <w:shd w:val="clear" w:color="auto" w:fill="FFFFFF"/>
        <w:spacing w:before="75" w:after="150" w:line="270" w:lineRule="atLeast"/>
        <w:ind w:left="0" w:right="45"/>
        <w:jc w:val="both"/>
        <w:rPr>
          <w:rFonts w:ascii="Times New Roman" w:eastAsia="Times New Roman" w:hAnsi="Times New Roman" w:cs="Times New Roman"/>
          <w:color w:val="000000"/>
          <w:sz w:val="28"/>
          <w:szCs w:val="28"/>
        </w:rPr>
      </w:pPr>
    </w:p>
    <w:p w:rsidR="00F01B6E" w:rsidRDefault="00F01B6E" w:rsidP="00F01B6E">
      <w:pPr>
        <w:shd w:val="clear" w:color="auto" w:fill="FFFFFF"/>
        <w:spacing w:after="0" w:line="330" w:lineRule="atLeast"/>
        <w:outlineLvl w:val="1"/>
        <w:rPr>
          <w:rFonts w:ascii="Comic Sans MS" w:eastAsia="Times New Roman" w:hAnsi="Comic Sans MS" w:cs="Tahoma"/>
          <w:b/>
          <w:bCs/>
          <w:color w:val="FF0000"/>
          <w:sz w:val="48"/>
          <w:szCs w:val="48"/>
        </w:rPr>
      </w:pPr>
    </w:p>
    <w:p w:rsidR="00F01B6E" w:rsidRDefault="00F01B6E"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r>
        <w:rPr>
          <w:rFonts w:ascii="Comic Sans MS" w:eastAsia="Times New Roman" w:hAnsi="Comic Sans MS" w:cs="Tahoma"/>
          <w:b/>
          <w:bCs/>
          <w:noProof/>
          <w:color w:val="FF0000"/>
          <w:sz w:val="48"/>
          <w:szCs w:val="48"/>
        </w:rPr>
        <w:drawing>
          <wp:anchor distT="0" distB="0" distL="114300" distR="114300" simplePos="0" relativeHeight="251663360" behindDoc="1" locked="0" layoutInCell="1" allowOverlap="1">
            <wp:simplePos x="0" y="0"/>
            <wp:positionH relativeFrom="column">
              <wp:posOffset>-45085</wp:posOffset>
            </wp:positionH>
            <wp:positionV relativeFrom="paragraph">
              <wp:posOffset>11430</wp:posOffset>
            </wp:positionV>
            <wp:extent cx="3095625" cy="2581275"/>
            <wp:effectExtent l="19050" t="0" r="9525" b="0"/>
            <wp:wrapTight wrapText="bothSides">
              <wp:wrapPolygon edited="0">
                <wp:start x="5716" y="159"/>
                <wp:lineTo x="3988" y="478"/>
                <wp:lineTo x="2658" y="1594"/>
                <wp:lineTo x="2260" y="5261"/>
                <wp:lineTo x="399" y="9724"/>
                <wp:lineTo x="399" y="10202"/>
                <wp:lineTo x="1063" y="10362"/>
                <wp:lineTo x="1063" y="12912"/>
                <wp:lineTo x="266" y="13869"/>
                <wp:lineTo x="-133" y="15463"/>
                <wp:lineTo x="-133" y="16100"/>
                <wp:lineTo x="2260" y="18013"/>
                <wp:lineTo x="3057" y="18332"/>
                <wp:lineTo x="5051" y="20564"/>
                <wp:lineTo x="5317" y="20723"/>
                <wp:lineTo x="7045" y="21361"/>
                <wp:lineTo x="7444" y="21361"/>
                <wp:lineTo x="13026" y="21361"/>
                <wp:lineTo x="13558" y="21361"/>
                <wp:lineTo x="14090" y="20883"/>
                <wp:lineTo x="14754" y="20564"/>
                <wp:lineTo x="19540" y="18332"/>
                <wp:lineTo x="20470" y="18013"/>
                <wp:lineTo x="21666" y="16579"/>
                <wp:lineTo x="21666" y="13869"/>
                <wp:lineTo x="21401" y="13550"/>
                <wp:lineTo x="19141" y="12912"/>
                <wp:lineTo x="18875" y="10362"/>
                <wp:lineTo x="19540" y="10202"/>
                <wp:lineTo x="19540" y="9405"/>
                <wp:lineTo x="18609" y="7811"/>
                <wp:lineTo x="18078" y="5261"/>
                <wp:lineTo x="18210" y="4463"/>
                <wp:lineTo x="17413" y="3666"/>
                <wp:lineTo x="15552" y="2710"/>
                <wp:lineTo x="15685" y="1435"/>
                <wp:lineTo x="13425" y="478"/>
                <wp:lineTo x="9039" y="159"/>
                <wp:lineTo x="5716" y="159"/>
              </wp:wrapPolygon>
            </wp:wrapTight>
            <wp:docPr id="3" name="Рисунок 3" descr="C:\Documents and Settings\Соцпедагог\Рабочий стол\Новая папка\безопасность-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оцпедагог\Рабочий стол\Новая папка\безопасность-copy[1].png"/>
                    <pic:cNvPicPr>
                      <a:picLocks noChangeAspect="1" noChangeArrowheads="1"/>
                    </pic:cNvPicPr>
                  </pic:nvPicPr>
                  <pic:blipFill>
                    <a:blip r:embed="rId9"/>
                    <a:srcRect t="5271" b="4806"/>
                    <a:stretch>
                      <a:fillRect/>
                    </a:stretch>
                  </pic:blipFill>
                  <pic:spPr bwMode="auto">
                    <a:xfrm>
                      <a:off x="0" y="0"/>
                      <a:ext cx="3095625" cy="2581275"/>
                    </a:xfrm>
                    <a:prstGeom prst="rect">
                      <a:avLst/>
                    </a:prstGeom>
                    <a:noFill/>
                    <a:ln w="9525">
                      <a:noFill/>
                      <a:miter lim="800000"/>
                      <a:headEnd/>
                      <a:tailEnd/>
                    </a:ln>
                  </pic:spPr>
                </pic:pic>
              </a:graphicData>
            </a:graphic>
          </wp:anchor>
        </w:drawing>
      </w: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p>
    <w:p w:rsidR="007D7FE9" w:rsidRDefault="007D7FE9" w:rsidP="0056340C">
      <w:pPr>
        <w:shd w:val="clear" w:color="auto" w:fill="FFFFFF"/>
        <w:spacing w:after="0" w:line="330" w:lineRule="atLeast"/>
        <w:jc w:val="center"/>
        <w:outlineLvl w:val="1"/>
        <w:rPr>
          <w:rFonts w:ascii="Comic Sans MS" w:eastAsia="Times New Roman" w:hAnsi="Comic Sans MS" w:cs="Tahoma"/>
          <w:b/>
          <w:bCs/>
          <w:color w:val="1F497D" w:themeColor="text2"/>
          <w:sz w:val="48"/>
          <w:szCs w:val="48"/>
        </w:rPr>
      </w:pPr>
      <w:r w:rsidRPr="007D7FE9">
        <w:rPr>
          <w:rFonts w:ascii="Comic Sans MS" w:eastAsia="Times New Roman" w:hAnsi="Comic Sans MS" w:cs="Tahoma"/>
          <w:b/>
          <w:bCs/>
          <w:color w:val="FF0000"/>
          <w:sz w:val="48"/>
          <w:szCs w:val="48"/>
        </w:rPr>
        <w:t>Основные правила безопасности в доме:</w:t>
      </w:r>
      <w:r w:rsidRPr="007D7FE9">
        <w:rPr>
          <w:rFonts w:ascii="Comic Sans MS" w:eastAsia="Times New Roman" w:hAnsi="Comic Sans MS" w:cs="Tahoma"/>
          <w:b/>
          <w:bCs/>
          <w:color w:val="000000"/>
          <w:sz w:val="48"/>
          <w:szCs w:val="48"/>
        </w:rPr>
        <w:t xml:space="preserve"> </w:t>
      </w:r>
      <w:r w:rsidRPr="007D7FE9">
        <w:rPr>
          <w:rFonts w:ascii="Comic Sans MS" w:eastAsia="Times New Roman" w:hAnsi="Comic Sans MS" w:cs="Tahoma"/>
          <w:b/>
          <w:bCs/>
          <w:color w:val="1F497D" w:themeColor="text2"/>
          <w:sz w:val="48"/>
          <w:szCs w:val="48"/>
        </w:rPr>
        <w:t>как избежать неприятностей?</w:t>
      </w:r>
    </w:p>
    <w:p w:rsidR="0056340C" w:rsidRDefault="0056340C" w:rsidP="001F6243">
      <w:pPr>
        <w:shd w:val="clear" w:color="auto" w:fill="FFFFFF"/>
        <w:spacing w:after="150" w:line="330" w:lineRule="atLeast"/>
        <w:outlineLvl w:val="1"/>
        <w:rPr>
          <w:rFonts w:ascii="Comic Sans MS" w:eastAsia="Times New Roman" w:hAnsi="Comic Sans MS" w:cs="Tahoma"/>
          <w:b/>
          <w:bCs/>
          <w:color w:val="1F497D" w:themeColor="text2"/>
          <w:sz w:val="24"/>
          <w:szCs w:val="24"/>
        </w:rPr>
      </w:pPr>
    </w:p>
    <w:p w:rsidR="009A39F9" w:rsidRDefault="009A39F9" w:rsidP="009A39F9">
      <w:pPr>
        <w:shd w:val="clear" w:color="auto" w:fill="FFFFFF"/>
        <w:spacing w:after="0" w:line="240" w:lineRule="auto"/>
        <w:jc w:val="center"/>
        <w:outlineLvl w:val="1"/>
        <w:rPr>
          <w:rFonts w:ascii="Times New Roman" w:eastAsia="Times New Roman" w:hAnsi="Times New Roman" w:cs="Times New Roman"/>
          <w:b/>
          <w:bCs/>
          <w:sz w:val="24"/>
          <w:szCs w:val="24"/>
        </w:rPr>
      </w:pPr>
    </w:p>
    <w:p w:rsidR="009A39F9" w:rsidRDefault="009A39F9" w:rsidP="009A39F9">
      <w:pPr>
        <w:shd w:val="clear" w:color="auto" w:fill="FFFFFF"/>
        <w:spacing w:after="0" w:line="240" w:lineRule="auto"/>
        <w:jc w:val="center"/>
        <w:outlineLvl w:val="1"/>
        <w:rPr>
          <w:rFonts w:ascii="Times New Roman" w:eastAsia="Times New Roman" w:hAnsi="Times New Roman" w:cs="Times New Roman"/>
          <w:b/>
          <w:bCs/>
          <w:sz w:val="24"/>
          <w:szCs w:val="24"/>
        </w:rPr>
      </w:pPr>
    </w:p>
    <w:p w:rsidR="009A39F9" w:rsidRPr="009A39F9" w:rsidRDefault="009A39F9" w:rsidP="009A39F9">
      <w:pPr>
        <w:shd w:val="clear" w:color="auto" w:fill="FFFFFF"/>
        <w:spacing w:after="0" w:line="240" w:lineRule="auto"/>
        <w:jc w:val="center"/>
        <w:outlineLvl w:val="1"/>
        <w:rPr>
          <w:rFonts w:ascii="Times New Roman" w:eastAsia="Times New Roman" w:hAnsi="Times New Roman" w:cs="Times New Roman"/>
          <w:b/>
          <w:bCs/>
          <w:sz w:val="24"/>
          <w:szCs w:val="24"/>
        </w:rPr>
      </w:pPr>
      <w:r w:rsidRPr="009A39F9">
        <w:rPr>
          <w:rFonts w:ascii="Times New Roman" w:eastAsia="Times New Roman" w:hAnsi="Times New Roman" w:cs="Times New Roman"/>
          <w:b/>
          <w:bCs/>
          <w:sz w:val="24"/>
          <w:szCs w:val="24"/>
        </w:rPr>
        <w:t xml:space="preserve">Служба </w:t>
      </w:r>
      <w:proofErr w:type="spellStart"/>
      <w:r w:rsidRPr="009A39F9">
        <w:rPr>
          <w:rFonts w:ascii="Times New Roman" w:eastAsia="Times New Roman" w:hAnsi="Times New Roman" w:cs="Times New Roman"/>
          <w:b/>
          <w:bCs/>
          <w:sz w:val="24"/>
          <w:szCs w:val="24"/>
        </w:rPr>
        <w:t>постинтернатного</w:t>
      </w:r>
      <w:proofErr w:type="spellEnd"/>
      <w:r w:rsidRPr="009A39F9">
        <w:rPr>
          <w:rFonts w:ascii="Times New Roman" w:eastAsia="Times New Roman" w:hAnsi="Times New Roman" w:cs="Times New Roman"/>
          <w:b/>
          <w:bCs/>
          <w:sz w:val="24"/>
          <w:szCs w:val="24"/>
        </w:rPr>
        <w:t xml:space="preserve"> сопровождения выпускников</w:t>
      </w:r>
    </w:p>
    <w:p w:rsidR="009A39F9" w:rsidRDefault="009A39F9" w:rsidP="009A39F9">
      <w:pPr>
        <w:shd w:val="clear" w:color="auto" w:fill="FFFFFF"/>
        <w:spacing w:after="0" w:line="330" w:lineRule="atLeast"/>
        <w:jc w:val="center"/>
        <w:outlineLvl w:val="1"/>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Тамбовская</w:t>
      </w:r>
      <w:proofErr w:type="gramEnd"/>
      <w:r>
        <w:rPr>
          <w:rFonts w:ascii="Times New Roman" w:eastAsia="Times New Roman" w:hAnsi="Times New Roman" w:cs="Times New Roman"/>
          <w:bCs/>
          <w:color w:val="000000"/>
          <w:sz w:val="24"/>
          <w:szCs w:val="24"/>
        </w:rPr>
        <w:t xml:space="preserve"> обл., </w:t>
      </w:r>
      <w:proofErr w:type="spellStart"/>
      <w:r>
        <w:rPr>
          <w:rFonts w:ascii="Times New Roman" w:eastAsia="Times New Roman" w:hAnsi="Times New Roman" w:cs="Times New Roman"/>
          <w:bCs/>
          <w:color w:val="000000"/>
          <w:sz w:val="24"/>
          <w:szCs w:val="24"/>
        </w:rPr>
        <w:t>Инжавинский</w:t>
      </w:r>
      <w:proofErr w:type="spellEnd"/>
      <w:r>
        <w:rPr>
          <w:rFonts w:ascii="Times New Roman" w:eastAsia="Times New Roman" w:hAnsi="Times New Roman" w:cs="Times New Roman"/>
          <w:bCs/>
          <w:color w:val="000000"/>
          <w:sz w:val="24"/>
          <w:szCs w:val="24"/>
        </w:rPr>
        <w:t xml:space="preserve"> р-н,</w:t>
      </w:r>
    </w:p>
    <w:p w:rsidR="0056340C" w:rsidRPr="009A39F9" w:rsidRDefault="009A39F9" w:rsidP="009A39F9">
      <w:pPr>
        <w:shd w:val="clear" w:color="auto" w:fill="FFFFFF"/>
        <w:spacing w:after="0" w:line="330" w:lineRule="atLeast"/>
        <w:jc w:val="center"/>
        <w:outlineLvl w:val="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roofErr w:type="gramStart"/>
      <w:r w:rsidRPr="009A39F9">
        <w:rPr>
          <w:rFonts w:ascii="Times New Roman" w:eastAsia="Times New Roman" w:hAnsi="Times New Roman" w:cs="Times New Roman"/>
          <w:bCs/>
          <w:color w:val="000000"/>
          <w:sz w:val="24"/>
          <w:szCs w:val="24"/>
        </w:rPr>
        <w:t>с</w:t>
      </w:r>
      <w:proofErr w:type="gramEnd"/>
      <w:r w:rsidRPr="009A39F9">
        <w:rPr>
          <w:rFonts w:ascii="Times New Roman" w:eastAsia="Times New Roman" w:hAnsi="Times New Roman" w:cs="Times New Roman"/>
          <w:bCs/>
          <w:color w:val="000000"/>
          <w:sz w:val="24"/>
          <w:szCs w:val="24"/>
        </w:rPr>
        <w:t>. Красивка, ул. Первомайская д.3а</w:t>
      </w:r>
      <w:r>
        <w:rPr>
          <w:rFonts w:ascii="Times New Roman" w:eastAsia="Times New Roman" w:hAnsi="Times New Roman" w:cs="Times New Roman"/>
          <w:bCs/>
          <w:color w:val="000000"/>
          <w:sz w:val="24"/>
          <w:szCs w:val="24"/>
        </w:rPr>
        <w:t xml:space="preserve"> </w:t>
      </w:r>
    </w:p>
    <w:sectPr w:rsidR="0056340C" w:rsidRPr="009A39F9" w:rsidSect="007D7FE9">
      <w:pgSz w:w="16838" w:h="11906" w:orient="landscape"/>
      <w:pgMar w:top="426" w:right="395" w:bottom="426"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357"/>
    <w:multiLevelType w:val="hybridMultilevel"/>
    <w:tmpl w:val="ED76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60A53"/>
    <w:multiLevelType w:val="multilevel"/>
    <w:tmpl w:val="81C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A49F4"/>
    <w:multiLevelType w:val="multilevel"/>
    <w:tmpl w:val="D1B2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C46E4"/>
    <w:multiLevelType w:val="multilevel"/>
    <w:tmpl w:val="CEA4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17DC5"/>
    <w:multiLevelType w:val="multilevel"/>
    <w:tmpl w:val="7638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87488"/>
    <w:multiLevelType w:val="multilevel"/>
    <w:tmpl w:val="B2A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790BA9"/>
    <w:multiLevelType w:val="multilevel"/>
    <w:tmpl w:val="2006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E0B4B"/>
    <w:rsid w:val="00027F52"/>
    <w:rsid w:val="0008638E"/>
    <w:rsid w:val="001711F7"/>
    <w:rsid w:val="001F6243"/>
    <w:rsid w:val="0040551E"/>
    <w:rsid w:val="004E0B4B"/>
    <w:rsid w:val="00532A16"/>
    <w:rsid w:val="00542FD9"/>
    <w:rsid w:val="0056340C"/>
    <w:rsid w:val="005A5F47"/>
    <w:rsid w:val="00681B1C"/>
    <w:rsid w:val="007D0D21"/>
    <w:rsid w:val="007D7FE9"/>
    <w:rsid w:val="00844076"/>
    <w:rsid w:val="008B6450"/>
    <w:rsid w:val="00977F74"/>
    <w:rsid w:val="009A39F9"/>
    <w:rsid w:val="009F7571"/>
    <w:rsid w:val="00A759E0"/>
    <w:rsid w:val="00A87A84"/>
    <w:rsid w:val="00AF23C5"/>
    <w:rsid w:val="00C36720"/>
    <w:rsid w:val="00F01B6E"/>
    <w:rsid w:val="00FD7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76"/>
  </w:style>
  <w:style w:type="paragraph" w:styleId="2">
    <w:name w:val="heading 2"/>
    <w:basedOn w:val="a"/>
    <w:link w:val="20"/>
    <w:uiPriority w:val="9"/>
    <w:qFormat/>
    <w:rsid w:val="004E0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E0B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B4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E0B4B"/>
    <w:rPr>
      <w:rFonts w:ascii="Times New Roman" w:eastAsia="Times New Roman" w:hAnsi="Times New Roman" w:cs="Times New Roman"/>
      <w:b/>
      <w:bCs/>
      <w:sz w:val="27"/>
      <w:szCs w:val="27"/>
    </w:rPr>
  </w:style>
  <w:style w:type="character" w:styleId="a3">
    <w:name w:val="Hyperlink"/>
    <w:basedOn w:val="a0"/>
    <w:uiPriority w:val="99"/>
    <w:semiHidden/>
    <w:unhideWhenUsed/>
    <w:rsid w:val="004E0B4B"/>
    <w:rPr>
      <w:color w:val="0000FF"/>
      <w:u w:val="single"/>
    </w:rPr>
  </w:style>
  <w:style w:type="character" w:customStyle="1" w:styleId="apple-converted-space">
    <w:name w:val="apple-converted-space"/>
    <w:basedOn w:val="a0"/>
    <w:rsid w:val="004E0B4B"/>
  </w:style>
  <w:style w:type="paragraph" w:styleId="a4">
    <w:name w:val="Normal (Web)"/>
    <w:basedOn w:val="a"/>
    <w:uiPriority w:val="99"/>
    <w:semiHidden/>
    <w:unhideWhenUsed/>
    <w:rsid w:val="004E0B4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E0B4B"/>
    <w:rPr>
      <w:b/>
      <w:bCs/>
    </w:rPr>
  </w:style>
  <w:style w:type="paragraph" w:styleId="a6">
    <w:name w:val="Balloon Text"/>
    <w:basedOn w:val="a"/>
    <w:link w:val="a7"/>
    <w:uiPriority w:val="99"/>
    <w:semiHidden/>
    <w:unhideWhenUsed/>
    <w:rsid w:val="004E0B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0B4B"/>
    <w:rPr>
      <w:rFonts w:ascii="Tahoma" w:hAnsi="Tahoma" w:cs="Tahoma"/>
      <w:sz w:val="16"/>
      <w:szCs w:val="16"/>
    </w:rPr>
  </w:style>
  <w:style w:type="paragraph" w:styleId="a8">
    <w:name w:val="List Paragraph"/>
    <w:basedOn w:val="a"/>
    <w:uiPriority w:val="34"/>
    <w:qFormat/>
    <w:rsid w:val="007D7FE9"/>
    <w:pPr>
      <w:ind w:left="720"/>
      <w:contextualSpacing/>
    </w:pPr>
  </w:style>
</w:styles>
</file>

<file path=word/webSettings.xml><?xml version="1.0" encoding="utf-8"?>
<w:webSettings xmlns:r="http://schemas.openxmlformats.org/officeDocument/2006/relationships" xmlns:w="http://schemas.openxmlformats.org/wordprocessingml/2006/main">
  <w:divs>
    <w:div w:id="2091073385">
      <w:bodyDiv w:val="1"/>
      <w:marLeft w:val="0"/>
      <w:marRight w:val="0"/>
      <w:marTop w:val="0"/>
      <w:marBottom w:val="0"/>
      <w:divBdr>
        <w:top w:val="none" w:sz="0" w:space="0" w:color="auto"/>
        <w:left w:val="none" w:sz="0" w:space="0" w:color="auto"/>
        <w:bottom w:val="none" w:sz="0" w:space="0" w:color="auto"/>
        <w:right w:val="none" w:sz="0" w:space="0" w:color="auto"/>
      </w:divBdr>
      <w:divsChild>
        <w:div w:id="1270510838">
          <w:marLeft w:val="0"/>
          <w:marRight w:val="0"/>
          <w:marTop w:val="180"/>
          <w:marBottom w:val="180"/>
          <w:divBdr>
            <w:top w:val="none" w:sz="0" w:space="0" w:color="auto"/>
            <w:left w:val="single" w:sz="6" w:space="8" w:color="C3CEB3"/>
            <w:bottom w:val="none" w:sz="0" w:space="0" w:color="auto"/>
            <w:right w:val="single" w:sz="6" w:space="8" w:color="C3CEB3"/>
          </w:divBdr>
          <w:divsChild>
            <w:div w:id="1833913812">
              <w:marLeft w:val="-165"/>
              <w:marRight w:val="-165"/>
              <w:marTop w:val="0"/>
              <w:marBottom w:val="0"/>
              <w:divBdr>
                <w:top w:val="none" w:sz="0" w:space="0" w:color="auto"/>
                <w:left w:val="none" w:sz="0" w:space="0" w:color="auto"/>
                <w:bottom w:val="none" w:sz="0" w:space="0" w:color="auto"/>
                <w:right w:val="none" w:sz="0" w:space="0" w:color="auto"/>
              </w:divBdr>
              <w:divsChild>
                <w:div w:id="639308445">
                  <w:marLeft w:val="0"/>
                  <w:marRight w:val="0"/>
                  <w:marTop w:val="0"/>
                  <w:marBottom w:val="0"/>
                  <w:divBdr>
                    <w:top w:val="none" w:sz="0" w:space="0" w:color="auto"/>
                    <w:left w:val="none" w:sz="0" w:space="0" w:color="auto"/>
                    <w:bottom w:val="none" w:sz="0" w:space="0" w:color="auto"/>
                    <w:right w:val="none" w:sz="0" w:space="0" w:color="auto"/>
                  </w:divBdr>
                </w:div>
                <w:div w:id="1094325285">
                  <w:marLeft w:val="-165"/>
                  <w:marRight w:val="-165"/>
                  <w:marTop w:val="0"/>
                  <w:marBottom w:val="0"/>
                  <w:divBdr>
                    <w:top w:val="none" w:sz="0" w:space="0" w:color="auto"/>
                    <w:left w:val="none" w:sz="0" w:space="0" w:color="auto"/>
                    <w:bottom w:val="none" w:sz="0" w:space="0" w:color="auto"/>
                    <w:right w:val="none" w:sz="0" w:space="0" w:color="auto"/>
                  </w:divBdr>
                  <w:divsChild>
                    <w:div w:id="149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762D-0D45-4CBB-B4E3-3D0BA7B1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ГООУ Зеленоборский детский дом</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дом</dc:creator>
  <cp:lastModifiedBy>Центр</cp:lastModifiedBy>
  <cp:revision>2</cp:revision>
  <dcterms:created xsi:type="dcterms:W3CDTF">2021-04-29T09:52:00Z</dcterms:created>
  <dcterms:modified xsi:type="dcterms:W3CDTF">2021-04-29T09:52:00Z</dcterms:modified>
</cp:coreProperties>
</file>