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Сведения</w:t>
      </w:r>
    </w:p>
    <w:p>
      <w:pPr>
        <w:pStyle w:val="Normal"/>
        <w:spacing w:lineRule="auto" w:line="24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об участниках негосударственной системы бесплатной юридической помощи в Тамбовской области по состоянию на 17.01.2025 г.</w:t>
      </w:r>
    </w:p>
    <w:tbl>
      <w:tblPr>
        <w:tblStyle w:val="a3"/>
        <w:tblW w:w="1045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2427"/>
        <w:gridCol w:w="2580"/>
        <w:gridCol w:w="2438"/>
        <w:gridCol w:w="2353"/>
      </w:tblGrid>
      <w:tr>
        <w:trPr/>
        <w:tc>
          <w:tcPr>
            <w:tcW w:w="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№№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Наименование негосударственного центра оказания бесплатной юридической помощи/юридической клиники;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Ф.И.О. руководителя центра/клиники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Место оказания бесплатной юридической помощи гражданам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Время оказания бесплатной юридической помощи гражданам (график приема)</w:t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Перечень правовых вопросов, по которым оказывается бесплатная юридическая помощь</w:t>
            </w:r>
          </w:p>
        </w:tc>
      </w:tr>
      <w:tr>
        <w:trPr>
          <w:trHeight w:val="254" w:hRule="atLeast"/>
        </w:trPr>
        <w:tc>
          <w:tcPr>
            <w:tcW w:w="10455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ru-RU" w:bidi="ar-SA"/>
              </w:rPr>
              <w:t>НЕГОСУДАРСТВЕННЫЕ ЦЕНТРЫ ОКАЗАНИЯ БЮП</w:t>
            </w:r>
          </w:p>
        </w:tc>
      </w:tr>
      <w:tr>
        <w:trPr>
          <w:trHeight w:val="4554" w:hRule="atLeast"/>
        </w:trPr>
        <w:tc>
          <w:tcPr>
            <w:tcW w:w="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427" w:type="dxa"/>
            <w:tcBorders/>
          </w:tcPr>
          <w:p>
            <w:pPr>
              <w:pStyle w:val="ListParagraph"/>
              <w:widowControl/>
              <w:suppressAutoHyphens w:val="true"/>
              <w:spacing w:lineRule="atLeast" w:line="240" w:before="0" w:after="200"/>
              <w:ind w:left="-69"/>
              <w:contextualSpacing/>
              <w:jc w:val="center"/>
              <w:rPr>
                <w:rFonts w:ascii="PT Astra Serif" w:hAnsi="PT Astra Serif" w:eastAsia="Times New Roman" w:cs="Times New Roman"/>
                <w:color w:themeColor="text1"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Негосударственный центр бесплатной правовой помощи при Ассоциации правовой помощи;</w:t>
            </w:r>
          </w:p>
          <w:p>
            <w:pPr>
              <w:pStyle w:val="ListParagraph"/>
              <w:widowControl/>
              <w:suppressAutoHyphens w:val="true"/>
              <w:spacing w:lineRule="atLeast" w:line="240" w:before="0" w:after="200"/>
              <w:ind w:left="-69"/>
              <w:contextualSpacing/>
              <w:jc w:val="center"/>
              <w:rPr>
                <w:rFonts w:ascii="PT Astra Serif" w:hAnsi="PT Astra Serif" w:eastAsia="Times New Roman" w:cs="Times New Roman"/>
                <w:color w:themeColor="text1"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lang w:eastAsia="ru-RU"/>
              </w:rPr>
            </w:r>
          </w:p>
          <w:p>
            <w:pPr>
              <w:pStyle w:val="ListParagraph"/>
              <w:widowControl/>
              <w:suppressAutoHyphens w:val="true"/>
              <w:spacing w:lineRule="atLeast" w:line="240" w:before="0" w:after="200"/>
              <w:ind w:left="-69"/>
              <w:contextualSpacing/>
              <w:jc w:val="center"/>
              <w:rPr>
                <w:rFonts w:ascii="PT Astra Serif" w:hAnsi="PT Astra Serif" w:eastAsia="Times New Roman" w:cs="Times New Roman"/>
                <w:color w:themeColor="text1"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Плотникова Ольга Васильевна</w:t>
            </w:r>
          </w:p>
          <w:p>
            <w:pPr>
              <w:pStyle w:val="ListParagraph"/>
              <w:widowControl/>
              <w:suppressAutoHyphens w:val="true"/>
              <w:spacing w:lineRule="atLeast" w:line="240" w:before="0" w:after="200"/>
              <w:ind w:left="-69"/>
              <w:contextualSpacing/>
              <w:jc w:val="center"/>
              <w:rPr>
                <w:rFonts w:ascii="PT Astra Serif" w:hAnsi="PT Astra Serif" w:eastAsia="Times New Roman" w:cs="Times New Roman"/>
                <w:color w:themeColor="text1"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-69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тел: 8 (4752) 45-09-92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г. Тамбов,                                ул. Володарского, д.39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Понедельник-пятница с 09:00 до 18:00, перерыв с 13:00 до 14:00,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суббота, воскресенье - выходной</w:t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Нарушение прав и законных интересов граждан в следующих отраслях права: гражданское, административное, трудовое, семейное, финансовое, гражданско-процессуальное, административно-процессуальное, конституционное, торговое, предпринимательское, арбитражно-процессуальное, земельное</w:t>
            </w:r>
          </w:p>
        </w:tc>
      </w:tr>
      <w:tr>
        <w:trPr>
          <w:trHeight w:val="101" w:hRule="atLeast"/>
        </w:trPr>
        <w:tc>
          <w:tcPr>
            <w:tcW w:w="65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42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Тамбовского регионального отделения Общероссийской общественной организации «Ассоциация юристов России»;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Бибаров-Государев Антон Петрович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тел: 8 (4752) 42-23-62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1. Центр правовой помощи и информации  в Центральной городской библиотеке им. Н.К. Крупской       (г. Тамбов, ул. Чичканова, д. 89) - совместно с АНО «Юридический Центр «Гарант»;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2. Центр правовой помощи в Тамбовской областной универсальной научной библиотеке им. А.С. Пушкина (г. Тамбов, ул. Интернациональная, д. 17) - совместно с АНО «Юридический Центр «Гарант»;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3. Центр правовой помощи и информации  в библиотеке - филиале № 1 им. К.В. Плехановой г. Тамбова (г. Тамбов, ул. Уборевича, д. 3) - совместно с АНО «Юридический Центр «Гарант»;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4. Центр правовой помощи и информации  в библиотеке - филиале № 4 им. А.С. Новикова-Прибоя г. Тамбова               (г. Тамбов, ул. Ивана Франко, д. 6) - совместно с АНО «Юридический Центр «Гарант»;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5. Центр правовой помощи и информации  в библиотеке - филиале № 7 г. Тамбова (г. Тамбов, Бульвар Энтузиастов, д. 32) - совместно с АНО «Юридический Центр «Гарант»;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6. Центр правовой помощи и информации  в библиотеке - филиале № 14 г. Тамбова             (г. Тамбов, ул. Интернациональная,     д. 118) - совместно с АНО «Юридический Центр «Гарант»;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7. Центр правовой помощи и информации  в библиотеке - филиале № 22 г. Тамбова                (г. Тамбов, ул. Мичуринская, д. 97) - совместно с АНО «Юридический Центр «Гарант»;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8. Консультационный пункт оказания юридической помощи населению в Институте права ТГУ им. Г.Р. Державина (г. Тамбов, ул. Советская, 181 «б»);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9. Центр бесплатной юридической помощи Ассоциации юристов России (г. Тамбов,           ул. Володарского, д. 39 по предварительной записи по телефону               8 (4752) 42-23-62);            10. Центр правовой помощи и информации  в библиотеке-филиале № 8 (г. Тамбов, ул. Мичуринская, д. 114) - совместно с АНО «Юридический Центр «Гарант»;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11. Пункт правовой помощи в ТОГКУ «Многофункциональный центр предоставления государственных и муниципальных услуг» (совместно с Ассоциацией правовой помощи) (г. Тамбов,          ул. М. Горького, д. 20);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12. Консультационный пункт при Кирсановском местном отделении Тамбовского регионального отделения Общероссийской общественной организации «Ассоциация юристов России» (Тамбовская область, Кирсановский район, г. Кирсанов,           ул. Пушкинская, д. 41);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13. Консультационный пункт при Моршанском местном отделении Тамбовского регионального отделения Общероссийской общественной организации «Ассоциация юристов России» (Тамбовская область, г. Моршанск, ул. Советская, д. 23);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14. Консультационный пункт при Котовском местном отделении Тамбовского регионального отделения Общероссийской общественной организации «Ассоциация юристов России» (Тамбовская область, г. Котовск, ул. Котовского, д. 23 А).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cs="Times New Roman" w:ascii="PT Astra Serif" w:hAnsi="PT Astra Serif"/>
                <w:lang w:val="en-US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Личный прием</w:t>
            </w:r>
          </w:p>
        </w:tc>
        <w:tc>
          <w:tcPr>
            <w:tcW w:w="235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Вопросы в области гражданского законодательства (сделки, наследственное право), жилищного законодательства и земельного права, трудового права и права социального обеспечения, семейного права, конституционных прав (экологическое и санитарно-эпидемиологическое благополучие, принятие и оформление гражданства, воинская обязанность), административного права (административные правонарушения)</w:t>
            </w:r>
          </w:p>
        </w:tc>
      </w:tr>
      <w:tr>
        <w:trPr>
          <w:trHeight w:val="1054" w:hRule="atLeast"/>
        </w:trPr>
        <w:tc>
          <w:tcPr>
            <w:tcW w:w="65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2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1. Центр правовой помощи и информации  в библиотеке - филиале № 2 им. М.Ю. Лермонтова (г. Тамбов, мкр. Радужный, ул. Цветочная / Мордасовой, д. 6/20);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2. Центр правовой помощи и информации  в библиотеке - филиале № 13 г. Тамбова            (г. Тамбов, пр. Достоевского, д. 68);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3. Библиотека муниципального общеобразовательного учреждения «Тулиновская средняя общеобразовательная школа» (Тамбовский        р-н, с. Тулиновка,-          ул. Советская, д. 66);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4. Муниципальное бюджетное учреждение культуры «Межпоселенческая библиотека Староюрьевского района» (Староюрьевский р-н,           с. Староюрьево, ул. Советская, д. 91);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5. Крюковский филиал Муниципального бюджетного учреждения культуры «Межпоселенческая центральная библиотека Моршанского района» (с. Крюково, ул. 60 лет СССР, д. 9);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6. Муниципальное казенное учреждение «Котовский многофункциональный центр предоставления услуг населению»           (г. Котовск, ул. Кирова, 5);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7. Муниципальное бюджетное учреждение Сампурского района «Центральная библиотека» (Сампурский р-н, пос. Сатинка, ул. Новая, 14);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8. Муниципальное бюджетное учреждение культуры «Мордовская центральная районная библиотека»                (р.п. Мордово, улица Коммунальная, д. 42);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9. Муниципальное бюджетное учреждение «Централизованная библиотечная система города Котовска»           (г. Котовск, ул. Лесхозная, д. 8 «А»);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10. Козьмодемьяновская сельская библиотека Муниципальное бюджетное учреждение культуры «Гавриловская районная библиотека» (с. Козьмодемьяновка, ул. Молодежная, д. 1А);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11. Муниципальное бюджетное учреждение культуры «Межпоселенческая центральная библиотека» Жердевского района            (г. Жердевка, ул. Первомайская, д. 118);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12. Муниципальное бюджетное учреждение культуры Мучкапского района «Центральная библиотека» (Мучкапский р-н, р.п. Мучкапский, ул. Красная, д. 52);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13. Ржаксинское районное муниципальное казенное учреждение «Многофункциональный центр предоставления государственных и муниципальных услуг» (р.п. Ржакса ул. Центральный Микрорайон, д. 13);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14. Филиал Караваинский Муниципального бюджетного учреждения культуры «Межпоселенческая центральная библиотека Инжавинского района» (Инжавинский р-н,           с. Караваино,                 ул. Школьная, д. 8);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15. Муниципальное бюджетное учреждение культуры «Централизованная библиотечная система города Моршанска»           (г. Моршанск, Октябрьская пл., д. 32); 16. Муниципальное бюджетное учреждение культуры Бондарского района «Бондарская межпоселенческая библиотека» (Бондарский р-н,             с. Бондари,                        ул. Октябрьская, д. 9);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17. Муниципальное бюджетное учреждение культуры «Межпоселенческая центральная библиотека Инжавинского района» (Инжавинский р-н, р.п. Инжавино, ул. Советская, д. 52);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18. Муниципальное бюджетное учреждение культуры «Межпоселенческая центральная библиотека Моршанского района» (г. Моршанск,                 ул. Лотикова, д. 85);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19. Муниципальное бюджетное учреждение культуры «Централизованная центральная библиотека» Сосновского района (Сосновский р-н, пос. Сосновка,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ул. Интернациональная, д. 207);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20. Муниципальное бюджетное учреждение культуры «Межпоселенческая библиотека Тамбовского района» (Тамбовский р-н, с. Горелое,                        ул. Ленина, д. 233 «В»);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21. Муниципальное бюджетное учреждение культуры «Межпоселенческая библиотека Уметского района» (Умётский р-н, пос. Умёт,                        ул. Советская, д. 95);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22. Новолядинская поселковая модельная библиотека МУ социально-культурный центр «Радуга» Новолядинского поселкового совета Тамбовского района (Тамбовский район,                р.п. Новая Ляда,             ул. Советская, д. 80);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23. Муниципальное бюджетное учреждение культуры «Межпоселенческая центральная библиотека Никифоровского района» (Никифоровский р-н, пос. Дмитриевка,              ул. Заводская, д. 10);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24. Муниципальное бюджетное учреждение культуры «Гавриловская районная библиотека» (Гавриловский р-н,               с. Гавриловка-2, ул. Мира, д. 42);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25. Токаревское районное муниципальное казенное учреждение «Многофункциональный центр предоставления услуг населению» Токаревского района (р.п. Токаревка,           пр. Революции, д. 72,            1 этаж, зал № 2);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26. Муниципальное бюджетное учреждение культуры «Кирсановская городская библиотека» (г. Кирсанов, ул. 50 лет победы, д. 23);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27. Муниципальное бюджетное учреждение «Централизованная библиотечная система              г. Уварово» (г. Уварово, 2-й мкр, д. 8);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28. Муниципальное бюджетное учреждение культуры «Межпоселенческая центральная библиотека Ржаксинского района» (Ржаксинский р-н, пос. Ржакса,                                   ул. Первомайская, д. 51);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29. Никифоровское районное муниципальное казенное учреждение «Многофункциональный центр предоставления государственных и муниципальных услуг» (Никифоровский район, р.п. Дмитриевка,                пл. Ленина, д. 8);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30. Пересыпкинская 2-я сельская библиотека МБУК «Гавриловская районная библиотека» (Гавриловский район,             с. Пересыпкино 2-е, ул. Поповка, д. 5);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31. Туголуковская сельская библиотека-филиал МБУК «Межпоселенческая центральная библиотека» Жердевского района (Жердевский район,               с. Туголуково,                   пл. Революции, д. 18);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32. Муниципальное учреждение культуры «Межпоселенческая центральная библиотека Мичуринского района» (Мичуринский район,              с. Заворонежское,            ул. Советская, 85);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33. Гавриловская 1-я сельская библиотека МБУК «Гавриловская районная библиотека» (с. Гавриловка-1, ул. Гагарина, д. 28);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34. Сулакский филиал Муниципального бюджетного учреждения культуры «Межпоселенческая библиотека Уметского района» (Умётский район, пос. совхоза «Сулакский»,                         ул. Школьная, д. 5);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35. Муниципальное бюджетное учреждение культуры «Межпоселенческая центральная библиотека Пичаевского района» (Пичаевский р-н,                  с. Пичаево,                          ул. Пролетарская, д. 17);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36. Муниципальное бюджетное учреждение культуры «Межпоселенческая библиотека Рассказовского района» (Рассказовский р-н,              с. Платоновка,                     ул. Советская, д. 24);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37. Районное муниципальное бюджетное учреждение культуры «Знаменская централизованная библиотечная система» (Знаменский р-н,            р.п. Знаменка,                      ул. Советская, д. 9 А.);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38. Муниципальное бюджетное учреждение культуры «Централизованная библиотечная система» г. Мичуринска               (г. Мичуринск,                  ул. Советская, 343);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39. Племзаводская сельская модельная библиотека Муниципального бюджетного учреждения культуры «Межпоселенческая библиотека Староюрьевского района» (Староюрьевский район, с. Вишневое,                           ул. Племзавод, д. 42);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40. Муниципальное бюджетное учреждение «Централизованная библиотечная система» г. Рассказово                   (г. Рассказово,              ул. Пушкина, д. 12);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41. Муниципальное бюджетное учреждение «Центральная библиотека» Первомайского района (Первомайский район, пос. Первомайский,           пл. Ленина, д. 4);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42. Муниципальное бюджетное учреждение культуры Петровского района «Межпоселенческая централизованная библиотека» (Петровский район,               с. Петровское, ул. Пионерская, д. 51 «а»);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43. Пичаевское районное муниципальное казенное учреждение «Многофункциональный центр предоставления услуг населению» (Пичаевский район,               с. Пичаево, ул. Интернациональная, д. 22а);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44. Филиал МБУК «Межпоселенческая библиотека Тамбовского района» в с. Черняное (Тамбовский район,             с. Черняное, ул. Ленина,  д. 180);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45. Хоботовский сельский филиал МБУ «Центральная библиотека» Первомайского района (Первомайский район,  с. Хоботово, ул. Лесная, д. 1);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46. Новиковская сельская библиотека-филиал Староюрьевской районной библиотеки им. Ю. А. Ознобишина (Староюрьевский район, с. Новиково,                           ул. Центральная, д. 109).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Прием обращений посредством системы видеофонии, а также правовое консультирование граждан в письменной форме посредством электронной почты через сеть Интернет</w:t>
            </w:r>
          </w:p>
        </w:tc>
        <w:tc>
          <w:tcPr>
            <w:tcW w:w="235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1751" w:hRule="atLeast"/>
        </w:trPr>
        <w:tc>
          <w:tcPr>
            <w:tcW w:w="65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cs="Times New Roman" w:ascii="PT Astra Serif" w:hAnsi="PT Astra Serif"/>
                <w:highlight w:val="yellow"/>
              </w:rPr>
            </w:r>
          </w:p>
        </w:tc>
        <w:tc>
          <w:tcPr>
            <w:tcW w:w="242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  <w:highlight w:val="yellow"/>
              </w:rPr>
            </w:pPr>
            <w:r>
              <w:rPr>
                <w:rFonts w:cs="Times New Roman" w:ascii="PT Astra Serif" w:hAnsi="PT Astra Serif"/>
                <w:color w:themeColor="text1" w:val="000000"/>
                <w:highlight w:val="yellow"/>
              </w:rPr>
            </w:r>
          </w:p>
        </w:tc>
        <w:tc>
          <w:tcPr>
            <w:tcW w:w="258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240" w:before="0" w:after="0"/>
              <w:ind w:firstLine="14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</w:r>
          </w:p>
        </w:tc>
        <w:tc>
          <w:tcPr>
            <w:tcW w:w="24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highlight w:val="yellow"/>
              </w:rPr>
            </w:r>
          </w:p>
        </w:tc>
        <w:tc>
          <w:tcPr>
            <w:tcW w:w="235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cs="Times New Roman" w:ascii="PT Astra Serif" w:hAnsi="PT Astra Serif"/>
                <w:color w:themeColor="text1" w:val="000000"/>
              </w:rPr>
            </w:r>
          </w:p>
        </w:tc>
      </w:tr>
      <w:tr>
        <w:trPr>
          <w:trHeight w:val="7787" w:hRule="atLeast"/>
        </w:trPr>
        <w:tc>
          <w:tcPr>
            <w:tcW w:w="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themeColor="text1"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Негосударственный центр бесплатной юридической помощи «Голос»,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themeColor="text1"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themeColor="text1"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Колмаков Андрей Юрьевич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themeColor="text1"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тел: 8 (4752) 45-68-42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themeColor="text1" w:val="000000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г. Тамбов,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ул. Мичуринская, д. 89Б, офис 406/2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Каждый второй и четвертый вторник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с 14:00 до 18:00</w:t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Вопросы уголовного права</w:t>
            </w:r>
          </w:p>
        </w:tc>
      </w:tr>
      <w:tr>
        <w:trPr>
          <w:trHeight w:val="6986" w:hRule="exact"/>
        </w:trPr>
        <w:tc>
          <w:tcPr>
            <w:tcW w:w="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«Гражданский союз»;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Косов Роман Владимирович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тел:, 89537121378, 89537276524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г. Тамбов, ул. Мичуринская, д. 112 Д, к.121, 319, 314а.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Понедельник – пятница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с 10:00 до 14:00</w:t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З</w:t>
            </w:r>
            <w:r>
              <w:rPr>
                <w:rFonts w:eastAsia="Times New Roman" w:cs="Times New Roman" w:ascii="PT Astra Serif" w:hAnsi="PT Astra Serif"/>
                <w:spacing w:val="-1"/>
                <w:kern w:val="0"/>
                <w:sz w:val="22"/>
                <w:szCs w:val="22"/>
                <w:lang w:val="ru-RU" w:eastAsia="ru-RU" w:bidi="ar-SA"/>
              </w:rPr>
              <w:t xml:space="preserve">аключение, изменение, расторжение, признание </w:t>
            </w:r>
            <w:r>
              <w:rPr>
                <w:rFonts w:eastAsia="Times New Roman" w:cs="Times New Roman" w:ascii="PT Astra Serif" w:hAnsi="PT Astra Serif"/>
                <w:kern w:val="0"/>
                <w:sz w:val="22"/>
                <w:szCs w:val="22"/>
                <w:lang w:val="ru-RU" w:eastAsia="ru-RU" w:bidi="ar-SA"/>
              </w:rPr>
              <w:t>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И другие вопросы, за исключением уголовной и уголовно-процессуальной тематики, а также экономических споров.</w:t>
            </w:r>
          </w:p>
        </w:tc>
      </w:tr>
      <w:tr>
        <w:trPr>
          <w:trHeight w:val="56" w:hRule="atLeast"/>
        </w:trPr>
        <w:tc>
          <w:tcPr>
            <w:tcW w:w="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 Общественной организации «Союз защиты прав потребителей Тамбовской области»;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Насиров Рамшид Рагим Оглы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тел: 8(47533)4-43-70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Тамбовская область,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г. Моршанск, ул. Садовая, д.1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Вторник, среда, пятница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С 11:00 до 14:00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1)Заключение, изменение, расторжение, признание недействительности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единственными жилым помещением гражданина и его семьи);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2)Защита прав потребителей;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3)Признание гражданина безработным и установление пособия по безработице;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4)Предоставление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5)Возмещение вреда, причиненного смертью кормильца, увечье или иным повреждением здоровья, связанным с трудовой деятельностью;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6)По вопросам, связным с реабилитацией граждан, пострадавших от политических репрессий;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7)По вопросам граждан, в отношении которых судом рассматривается заявление о признании их недееспособности</w:t>
            </w:r>
          </w:p>
        </w:tc>
      </w:tr>
      <w:tr>
        <w:trPr/>
        <w:tc>
          <w:tcPr>
            <w:tcW w:w="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Центр бесплатной юридической помощи Тамбовской областной коллегии адвокатов «Юридическая фирма Приходько»;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Воробьев Дмитрий Николаевич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тел: 8 (4752) 72-93-92, 89204970088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г. Тамбов,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ул. М. Горького, д. 18, «окно» №28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(помещение Тамбовского областного государственного казенного учреждения «Центр социальной поддержки граждан» - «социальное МФЦ»)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Вторник, четверг, пятница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с 09.00 до 16.00;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b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перерыв с 13.00 до 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cs="Times New Roman" w:ascii="PT Astra Serif" w:hAnsi="PT Astra Serif"/>
                <w:highlight w:val="yellow"/>
              </w:rPr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eastAsia="Times New Roman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Правовое консультирование в устной форме проводится по всем вопросам, по которым адвокатам позволяет проводить консультации Федеральный закон от 31.05.2002 №63- ФЗ «Об адвокатской деятельности и адвокатуре в Российской Федерации»</w:t>
            </w:r>
          </w:p>
        </w:tc>
      </w:tr>
      <w:tr>
        <w:trPr>
          <w:trHeight w:val="378" w:hRule="atLeast"/>
        </w:trPr>
        <w:tc>
          <w:tcPr>
            <w:tcW w:w="10455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b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ЮРИДИЧЕСКИЕ КЛИНИКИ ПО ОКАЗАНИЮ БЮП</w:t>
            </w:r>
          </w:p>
        </w:tc>
      </w:tr>
      <w:tr>
        <w:trPr>
          <w:trHeight w:val="2468" w:hRule="atLeast"/>
        </w:trPr>
        <w:tc>
          <w:tcPr>
            <w:tcW w:w="65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2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Юридическая клиника «Правовед-РосНОУ» Тамбовского филиала Автономной некоммерческой организации высшего образования «Российский новый университет»;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cs="Times New Roman" w:ascii="PT Astra Serif" w:hAnsi="PT Astra Serif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Миронова Лариса Юрьевна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cs="Times New Roman" w:ascii="PT Astra Serif" w:hAnsi="PT Astra Serif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тел: 8(4752)</w:t>
            </w:r>
            <w:r>
              <w:rPr>
                <w:rFonts w:eastAsia="Calibri" w:cs="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77-10-65, 89156661710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cs="Times New Roman" w:ascii="PT Astra Serif" w:hAnsi="PT Astra Serif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  <w:highlight w:val="yellow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 xml:space="preserve">Тамбовский филиал Российского нового университета (г. Тамбов, ул. Пензенская, </w:t>
              <w:br/>
              <w:t>д. 61/175, корпус 3, ауд. 402)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Запись по телефону 89606614502 или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по эл. почте: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hyperlink r:id="rId2">
              <w:r>
                <w:rPr>
                  <w:rStyle w:val="Hyperlink"/>
                  <w:rFonts w:eastAsia="Calibri" w:cs="Times New Roman" w:ascii="PT Astra Serif" w:hAnsi="PT Astra Serif"/>
                  <w:kern w:val="0"/>
                  <w:sz w:val="22"/>
                  <w:szCs w:val="22"/>
                  <w:lang w:val="ru-RU" w:eastAsia="en-US" w:bidi="ar-SA"/>
                </w:rPr>
                <w:t>larushka.m@mail.ru</w:t>
              </w:r>
            </w:hyperlink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cs="Times New Roman" w:ascii="PT Astra Serif" w:hAnsi="PT Astra Serif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Первый и третий понедельник каждого месяца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с 15.00 до 17.00</w:t>
            </w:r>
          </w:p>
        </w:tc>
        <w:tc>
          <w:tcPr>
            <w:tcW w:w="235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Нарушение и прав и законных интересов граждан и организаций, регулируемые следующими отраслями права: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гражданское;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административное;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трудовое;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семейное;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финансовое;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гражданско-процессуальное;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административно-процессуальное;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конституционное;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торговое;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предпринимательское;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- земельное.</w:t>
            </w:r>
          </w:p>
        </w:tc>
      </w:tr>
      <w:tr>
        <w:trPr>
          <w:trHeight w:val="2855" w:hRule="atLeast"/>
        </w:trPr>
        <w:tc>
          <w:tcPr>
            <w:tcW w:w="65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2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cs="Times New Roman" w:ascii="PT Astra Serif" w:hAnsi="PT Astra Serif"/>
                <w:color w:themeColor="text1" w:val="000000"/>
              </w:rPr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Совет микрорайона «Салют» при администрации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г. Тамбова Тамбовской области (г. Тамбов, ул. Гастелло, д.32а, каб. №105)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Первая и третья среда каждого месяца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С 15.00 до 17.00</w:t>
            </w:r>
          </w:p>
        </w:tc>
        <w:tc>
          <w:tcPr>
            <w:tcW w:w="235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649" w:hRule="atLeast"/>
        </w:trPr>
        <w:tc>
          <w:tcPr>
            <w:tcW w:w="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Студенческая правовая консультация «Юридическая клиника ТГУ им. Г.Р. Державина»;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cs="Times New Roman" w:ascii="PT Astra Serif" w:hAnsi="PT Astra Serif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Золотухин Александр Дмитриевич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cs="Times New Roman" w:ascii="PT Astra Serif" w:hAnsi="PT Astra Serif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тел: 89027202324,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8 (4752) 53-22-41 доб. 3124, 3122 (Кафедра цивилистического процесса, организации судебной и прокурорской деятельности ТГУ им. Г.Р. Державина)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  <w:highlight w:val="yellow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г. Тамбов, ул. Советская, 181Б, каб. 102В,202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Первая и третья среда каждого месяца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с 15.00 до 16.00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PT Astra Serif" w:hAnsi="PT Astra Serif" w:cs="Times New Roman"/>
                <w:color w:themeColor="text1" w:val="000000"/>
                <w:highlight w:val="yellow"/>
              </w:rPr>
            </w:pPr>
            <w:r>
              <w:rPr>
                <w:rFonts w:cs="Times New Roman" w:ascii="PT Astra Serif" w:hAnsi="PT Astra Serif"/>
                <w:color w:themeColor="text1" w:val="000000"/>
                <w:highlight w:val="yellow"/>
              </w:rPr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Нарушение прав и законных интересов граждан и организаций, регулируемые следующими отраслями права: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гражданского права и процесса;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семейного права;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трудового права</w:t>
            </w:r>
          </w:p>
        </w:tc>
      </w:tr>
      <w:tr>
        <w:trPr/>
        <w:tc>
          <w:tcPr>
            <w:tcW w:w="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3</w:t>
            </w:r>
            <w:bookmarkStart w:id="0" w:name="_GoBack"/>
            <w:bookmarkEnd w:id="0"/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Юридическая клиника «Студенческая правовая приемная» ТГТУ;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Косов Роман Владимирович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тел: +7 (953) 727 65  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тел: +7 (4752) 63 – 03 – 84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en-US" w:eastAsia="en-US" w:bidi="ar-SA"/>
              </w:rPr>
              <w:t>e-mail: spp24@inbox.ru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cs="Times New Roman" w:ascii="PT Astra Serif" w:hAnsi="PT Astra Serif"/>
                <w:lang w:val="en-US"/>
              </w:rPr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г. Тамбов, ул. Мичуринская, д. 112/Д, к.121, 314а, 319</w:t>
            </w:r>
          </w:p>
        </w:tc>
        <w:tc>
          <w:tcPr>
            <w:tcW w:w="2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Понедельник 11:00-17:30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eastAsia="Calibri" w:cs="Times New Roman" w:ascii="PT Astra Serif" w:hAnsi="PT Astra Serif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Вторник-четверг 11:00-16:00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color w:themeColor="text1" w:val="000000"/>
              </w:rPr>
            </w:pPr>
            <w:r>
              <w:rPr>
                <w:rFonts w:cs="Times New Roman" w:ascii="PT Astra Serif" w:hAnsi="PT Astra Serif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Правовое регулирование жилищно-коммунального хозяйства;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защита прав потребителей;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правовая поддержка сельскохозяйственных товаропроизводителей (ЛПХ, КФХ);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трудовые споры;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защита прав участников СВО и членов их семей;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правовое регулирование семейно-брачных отношений;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споры с органами публичной власти;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- имущественные споры;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  <w:t>И другие вопросы, за исключением уголовной и уголовно-процессуальной тематики, а также экономических споров</w:t>
            </w:r>
          </w:p>
        </w:tc>
      </w:tr>
    </w:tbl>
    <w:p>
      <w:pPr>
        <w:pStyle w:val="Normal"/>
        <w:spacing w:lineRule="auto" w:line="240" w:before="0" w:after="20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09" w:top="766" w:footer="0" w:bottom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88408587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qFormat/>
    <w:rsid w:val="00b87f40"/>
    <w:rPr>
      <w:b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0513e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513ee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060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1e0"/>
    <w:rPr>
      <w:color w:themeColor="hyperlink"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e2720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513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0513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060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7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rushka.m@mail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6257-22BC-4C60-82D1-6C001C71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LibreOffice/24.8.4.2$Windows_X86_64 LibreOffice_project/bb3cfa12c7b1bf994ecc5649a80400d06cd71002</Application>
  <AppVersion>15.0000</AppVersion>
  <Pages>13</Pages>
  <Words>1995</Words>
  <Characters>14451</Characters>
  <CharactersWithSpaces>17130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2025-01-17T08:44:00Z</dcterms:created>
  <dc:creator>Дарья А. Тишина</dc:creator>
  <dc:description/>
  <dc:language>ru-RU</dc:language>
  <cp:lastModifiedBy/>
  <cp:lastPrinted>2025-01-17T12:18:00Z</cp:lastPrinted>
  <dcterms:modified xsi:type="dcterms:W3CDTF">2025-01-20T15:16:39Z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