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60" w:rsidRDefault="00706360" w:rsidP="0070636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Условия, в которых проживают дети, оставшиеся без попечения родителей, предусматривают множество различных мероприятий по всестороннему развитию его личности. Однако, они не учитывают главного – потребность быть для кого- то важным и нужным, видеть взаимоотношения в семье, какими они должны быть, иметь взрослого наставника, который бы уделял внимание только ему, и был для него не просто взрослым, 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!</w:t>
      </w:r>
    </w:p>
    <w:p w:rsidR="00706360" w:rsidRDefault="003C7743" w:rsidP="0070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8" name="Рисунок 7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706360" w:rsidRDefault="00706360" w:rsidP="00706360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706360" w:rsidRPr="00B41CA7" w:rsidRDefault="00706360" w:rsidP="00706360">
      <w:pPr>
        <w:jc w:val="center"/>
        <w:rPr>
          <w:rFonts w:ascii="Monotype Corsiva" w:hAnsi="Monotype Corsiva"/>
          <w:color w:val="333333"/>
          <w:sz w:val="40"/>
          <w:szCs w:val="40"/>
        </w:rPr>
      </w:pPr>
      <w:r>
        <w:rPr>
          <w:rFonts w:ascii="Monotype Corsiva" w:hAnsi="Monotype Corsiva"/>
          <w:color w:val="333333"/>
          <w:sz w:val="40"/>
          <w:szCs w:val="40"/>
        </w:rPr>
        <w:lastRenderedPageBreak/>
        <w:t>«Наставляемый никогда н</w:t>
      </w:r>
      <w:r w:rsidR="005B242B">
        <w:rPr>
          <w:rFonts w:ascii="Monotype Corsiva" w:hAnsi="Monotype Corsiva"/>
          <w:color w:val="333333"/>
          <w:sz w:val="40"/>
          <w:szCs w:val="40"/>
        </w:rPr>
        <w:t>е превзойдет наставника, если о</w:t>
      </w:r>
      <w:r w:rsidR="001D41DD">
        <w:rPr>
          <w:rFonts w:ascii="Monotype Corsiva" w:hAnsi="Monotype Corsiva"/>
          <w:color w:val="333333"/>
          <w:sz w:val="40"/>
          <w:szCs w:val="40"/>
        </w:rPr>
        <w:t>н</w:t>
      </w:r>
      <w:r>
        <w:rPr>
          <w:rFonts w:ascii="Monotype Corsiva" w:hAnsi="Monotype Corsiva"/>
          <w:color w:val="333333"/>
          <w:sz w:val="40"/>
          <w:szCs w:val="40"/>
        </w:rPr>
        <w:t xml:space="preserve"> видит в нем образец</w:t>
      </w:r>
      <w:r w:rsidRPr="00B41CA7">
        <w:rPr>
          <w:rFonts w:ascii="Monotype Corsiva" w:hAnsi="Monotype Corsiva"/>
          <w:color w:val="333333"/>
          <w:sz w:val="40"/>
          <w:szCs w:val="40"/>
        </w:rPr>
        <w:t>»</w:t>
      </w:r>
    </w:p>
    <w:p w:rsidR="005B242B" w:rsidRDefault="00706360" w:rsidP="005B242B">
      <w:pPr>
        <w:jc w:val="right"/>
        <w:rPr>
          <w:rFonts w:ascii="Monotype Corsiva" w:hAnsi="Monotype Corsiva"/>
          <w:color w:val="333333"/>
          <w:sz w:val="40"/>
          <w:szCs w:val="40"/>
        </w:rPr>
      </w:pPr>
      <w:r w:rsidRPr="00B41CA7">
        <w:rPr>
          <w:rFonts w:ascii="Monotype Corsiva" w:hAnsi="Monotype Corsiva"/>
          <w:color w:val="333333"/>
          <w:sz w:val="40"/>
          <w:szCs w:val="40"/>
        </w:rPr>
        <w:br/>
      </w:r>
      <w:r w:rsidR="005B242B">
        <w:rPr>
          <w:rFonts w:ascii="Monotype Corsiva" w:hAnsi="Monotype Corsiva"/>
          <w:color w:val="333333"/>
          <w:sz w:val="40"/>
          <w:szCs w:val="40"/>
        </w:rPr>
        <w:t>В. Белинский</w:t>
      </w:r>
    </w:p>
    <w:p w:rsidR="005B242B" w:rsidRDefault="005B242B" w:rsidP="005B242B">
      <w:pPr>
        <w:jc w:val="right"/>
        <w:rPr>
          <w:rFonts w:ascii="Monotype Corsiva" w:hAnsi="Monotype Corsiva"/>
          <w:color w:val="333333"/>
          <w:sz w:val="40"/>
          <w:szCs w:val="40"/>
        </w:rPr>
      </w:pPr>
    </w:p>
    <w:p w:rsidR="00706360" w:rsidRDefault="005B242B" w:rsidP="005B24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Тамбовская область, Инжавинский район,</w:t>
      </w:r>
    </w:p>
    <w:p w:rsidR="00706360" w:rsidRDefault="00706360" w:rsidP="00706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 Красивка, ул. Первомайская 3 «А»</w:t>
      </w:r>
    </w:p>
    <w:p w:rsidR="00706360" w:rsidRPr="00297F08" w:rsidRDefault="00706360" w:rsidP="00706360">
      <w:pPr>
        <w:jc w:val="center"/>
        <w:rPr>
          <w:rFonts w:ascii="Times New Roman" w:hAnsi="Times New Roman" w:cs="Times New Roman"/>
        </w:rPr>
      </w:pPr>
      <w:r w:rsidRPr="00297F08">
        <w:rPr>
          <w:rFonts w:ascii="Times New Roman" w:hAnsi="Times New Roman" w:cs="Times New Roman"/>
          <w:shd w:val="clear" w:color="auto" w:fill="FFFFFF"/>
        </w:rPr>
        <w:t xml:space="preserve">Сайт: krasdd.68edu.ru </w:t>
      </w: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jc w:val="center"/>
        <w:rPr>
          <w:rFonts w:ascii="Times New Roman" w:hAnsi="Times New Roman" w:cs="Times New Roman"/>
        </w:rPr>
      </w:pPr>
    </w:p>
    <w:p w:rsidR="001D41DD" w:rsidRDefault="001D41DD" w:rsidP="00706360">
      <w:pPr>
        <w:jc w:val="center"/>
        <w:rPr>
          <w:rFonts w:ascii="Times New Roman" w:hAnsi="Times New Roman" w:cs="Times New Roman"/>
        </w:rPr>
      </w:pPr>
    </w:p>
    <w:p w:rsidR="001D41DD" w:rsidRDefault="001D41DD" w:rsidP="00706360">
      <w:pPr>
        <w:jc w:val="center"/>
        <w:rPr>
          <w:rFonts w:ascii="Times New Roman" w:hAnsi="Times New Roman" w:cs="Times New Roman"/>
        </w:rPr>
      </w:pPr>
    </w:p>
    <w:p w:rsidR="00706360" w:rsidRDefault="00706360" w:rsidP="00706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ТОГБУ «Центр поддержки детей и помощи детям «Семейный причал»</w:t>
      </w: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Default="00706360" w:rsidP="00706360">
      <w:pPr>
        <w:rPr>
          <w:rFonts w:ascii="Times New Roman" w:hAnsi="Times New Roman" w:cs="Times New Roman"/>
        </w:rPr>
      </w:pPr>
    </w:p>
    <w:p w:rsidR="00706360" w:rsidRPr="00671A6B" w:rsidRDefault="00706360" w:rsidP="00706360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sz w:val="28"/>
          <w:szCs w:val="28"/>
        </w:rPr>
        <w:t>Стань старшим другом</w:t>
      </w:r>
    </w:p>
    <w:p w:rsidR="00706360" w:rsidRDefault="00E91A48" w:rsidP="00706360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noProof/>
          <w:sz w:val="28"/>
          <w:szCs w:val="28"/>
          <w:lang w:eastAsia="ru-RU"/>
        </w:rPr>
        <w:drawing>
          <wp:inline distT="0" distB="0" distL="0" distR="0">
            <wp:extent cx="2914650" cy="1571625"/>
            <wp:effectExtent l="19050" t="0" r="0" b="0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60" w:rsidRDefault="00706360" w:rsidP="00706360">
      <w:pPr>
        <w:jc w:val="center"/>
        <w:rPr>
          <w:rFonts w:ascii="Segoe Print" w:eastAsia="Microsoft YaHei" w:hAnsi="Segoe Print" w:cs="Arial"/>
          <w:sz w:val="28"/>
          <w:szCs w:val="28"/>
        </w:rPr>
      </w:pPr>
    </w:p>
    <w:p w:rsidR="00706360" w:rsidRDefault="00706360" w:rsidP="00706360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706360" w:rsidRDefault="00E91A48" w:rsidP="00706360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©Красивка 2019</w:t>
      </w:r>
    </w:p>
    <w:p w:rsidR="00706360" w:rsidRDefault="00706360" w:rsidP="007063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360" w:rsidRDefault="00706360" w:rsidP="007063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360" w:rsidRDefault="00706360" w:rsidP="007063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242B" w:rsidRDefault="005B242B" w:rsidP="0070636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242B" w:rsidRDefault="005B242B" w:rsidP="0070636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Общение в современном мире играют важную роль в развитии подрастающего поколения. Именно в общении дети понимают как можно себя вести, а как нельзя, усваивают нормы поведения в обществе, учатся строить взаимоотношения. И немаловажную роль имеют люди, с которыми общается ребенок. Ведь именно они влияют на его мировоззрения.</w:t>
      </w:r>
    </w:p>
    <w:p w:rsidR="008B7EC5" w:rsidRDefault="005B242B" w:rsidP="00F257B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 дни дети, подростки в основном общаются друг с другом, так как ко взрослым относятся с недоверием. Но как было бы важно, если бы у ребенка появился взрослый друг, который не критикует, а подсказывает и поддерживает, старается понять. Именно этот взрослый мог бы понять, когда ребенок ошибается в своих суждениях, или находиться в опасной социальной ситуации</w:t>
      </w:r>
      <w:r w:rsidR="008B7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Только такой друг мог бы оказать реальную помощь ребенку.</w:t>
      </w:r>
      <w:r w:rsidR="00F2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детей, которые остались без попечения родителей, такой взрослый наиболее важен. </w:t>
      </w:r>
      <w:r w:rsidR="008B7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другом можете стать и Вы.</w:t>
      </w: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805" w:rsidRDefault="00C0480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805" w:rsidRDefault="00C0480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7EC5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71775" cy="1647825"/>
            <wp:effectExtent l="19050" t="0" r="9525" b="0"/>
            <wp:docPr id="4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для этого нужно:</w:t>
      </w: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обратиться к кураторам по данным на буклете;</w:t>
      </w: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пройти подготовку</w:t>
      </w:r>
      <w:r w:rsidR="00C04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расскажут о программе по наставничеству;</w:t>
      </w: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уделять время на встречи с наставляемым.</w:t>
      </w:r>
    </w:p>
    <w:p w:rsidR="008B7EC5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Наставничество это не спонсорство, поэтому не требует денежных затрат. Необходимо лишь общаться с ребенком, найти общие интересы и темы.</w:t>
      </w: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A48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805" w:rsidRDefault="00C0480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805" w:rsidRDefault="00C0480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A48" w:rsidRDefault="008B7EC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взрослых </w:t>
      </w:r>
      <w:r w:rsidR="00F2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наставником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возможность </w:t>
      </w:r>
      <w:r w:rsidR="00F2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узнать и понять современное поколение, передать свой жизненный о</w:t>
      </w:r>
      <w:r w:rsidR="00E91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пыт. </w:t>
      </w:r>
    </w:p>
    <w:p w:rsidR="008B7EC5" w:rsidRDefault="00E91A48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это возможность лучше понять этот мир, определиться, кем он хочет стать в нем. Взрослый друг для него это пример, помощь и чувство того, что для кого-то ты важен и нужен.</w:t>
      </w:r>
      <w:r w:rsidR="00C04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4805" w:rsidRDefault="00C04805" w:rsidP="008B7EC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805" w:rsidRDefault="00C04805" w:rsidP="00C048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31696" cy="1809750"/>
            <wp:effectExtent l="19050" t="0" r="6804" b="0"/>
            <wp:docPr id="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9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2B" w:rsidRDefault="005B242B" w:rsidP="0070636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C45" w:rsidRDefault="00384C45"/>
    <w:sectPr w:rsidR="00384C45" w:rsidSect="0070636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60"/>
    <w:rsid w:val="001D41DD"/>
    <w:rsid w:val="00384C45"/>
    <w:rsid w:val="003A4444"/>
    <w:rsid w:val="003C7743"/>
    <w:rsid w:val="005B242B"/>
    <w:rsid w:val="006600AC"/>
    <w:rsid w:val="00706360"/>
    <w:rsid w:val="007E7B92"/>
    <w:rsid w:val="008B7EC5"/>
    <w:rsid w:val="00A23795"/>
    <w:rsid w:val="00C04805"/>
    <w:rsid w:val="00E01D04"/>
    <w:rsid w:val="00E91A48"/>
    <w:rsid w:val="00F257B2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C2044-8690-4CE6-93D4-AFD193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2019-06-19T06:10:00Z</cp:lastPrinted>
  <dcterms:created xsi:type="dcterms:W3CDTF">2019-07-16T09:46:00Z</dcterms:created>
  <dcterms:modified xsi:type="dcterms:W3CDTF">2019-07-16T09:46:00Z</dcterms:modified>
</cp:coreProperties>
</file>