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FEE" w:rsidRDefault="00E948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Конституция Российской Федерации гарантирует право на получение квалифицированной юридической помощи.</w:t>
      </w:r>
    </w:p>
    <w:p w:rsidR="00BE6FEE" w:rsidRDefault="00E948C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случаях, предусмотренных законом, юридическая помощь оказывается бесплатно.</w:t>
      </w:r>
    </w:p>
    <w:tbl>
      <w:tblPr>
        <w:tblStyle w:val="af1"/>
        <w:tblW w:w="15638" w:type="dxa"/>
        <w:tblLook w:val="04A0" w:firstRow="1" w:lastRow="0" w:firstColumn="1" w:lastColumn="0" w:noHBand="0" w:noVBand="1"/>
      </w:tblPr>
      <w:tblGrid>
        <w:gridCol w:w="15638"/>
      </w:tblGrid>
      <w:tr w:rsidR="00BE6FEE">
        <w:trPr>
          <w:trHeight w:val="278"/>
        </w:trPr>
        <w:tc>
          <w:tcPr>
            <w:tcW w:w="15638" w:type="dxa"/>
            <w:shd w:val="clear" w:color="auto" w:fill="auto"/>
          </w:tcPr>
          <w:p w:rsidR="00BE6FEE" w:rsidRDefault="00E948C3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4"/>
                <w:szCs w:val="28"/>
              </w:rPr>
              <w:t>КТО</w:t>
            </w:r>
            <w:r>
              <w:rPr>
                <w:rFonts w:ascii="Berlin Sans FB Demi" w:hAnsi="Berlin Sans FB Demi" w:cs="Times New Roman"/>
                <w:b/>
                <w:i/>
                <w:sz w:val="24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4"/>
                <w:szCs w:val="28"/>
              </w:rPr>
              <w:t>ИМЕЕТ</w:t>
            </w:r>
            <w:r>
              <w:rPr>
                <w:rFonts w:ascii="Berlin Sans FB Demi" w:hAnsi="Berlin Sans FB Demi" w:cs="Times New Roman"/>
                <w:b/>
                <w:i/>
                <w:sz w:val="24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4"/>
                <w:szCs w:val="28"/>
              </w:rPr>
              <w:t>ПРАВО</w:t>
            </w:r>
            <w:r>
              <w:rPr>
                <w:rFonts w:ascii="Berlin Sans FB Demi" w:hAnsi="Berlin Sans FB Demi" w:cs="Times New Roman"/>
                <w:b/>
                <w:i/>
                <w:sz w:val="24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4"/>
                <w:szCs w:val="28"/>
              </w:rPr>
              <w:t>НА</w:t>
            </w:r>
            <w:r>
              <w:rPr>
                <w:rFonts w:ascii="Berlin Sans FB Demi" w:hAnsi="Berlin Sans FB Demi" w:cs="Times New Roman"/>
                <w:b/>
                <w:i/>
                <w:sz w:val="24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4"/>
                <w:szCs w:val="28"/>
              </w:rPr>
              <w:t>ПОЛУЧЕНИЕ</w:t>
            </w:r>
            <w:r>
              <w:rPr>
                <w:rFonts w:ascii="Berlin Sans FB Demi" w:hAnsi="Berlin Sans FB Demi" w:cs="Times New Roman"/>
                <w:b/>
                <w:i/>
                <w:sz w:val="24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4"/>
                <w:szCs w:val="28"/>
              </w:rPr>
              <w:t>БЕСПЛАТНОЙ</w:t>
            </w:r>
            <w:r>
              <w:rPr>
                <w:rFonts w:ascii="Berlin Sans FB Demi" w:hAnsi="Berlin Sans FB Demi" w:cs="Times New Roman"/>
                <w:b/>
                <w:i/>
                <w:sz w:val="24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4"/>
                <w:szCs w:val="28"/>
              </w:rPr>
              <w:t>ЮРИДИЧЕСКОЙ</w:t>
            </w:r>
            <w:r>
              <w:rPr>
                <w:rFonts w:ascii="Berlin Sans FB Demi" w:hAnsi="Berlin Sans FB Demi" w:cs="Times New Roman"/>
                <w:b/>
                <w:i/>
                <w:sz w:val="24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4"/>
                <w:szCs w:val="28"/>
              </w:rPr>
              <w:t>ПОМОЩИ</w:t>
            </w:r>
            <w:r>
              <w:rPr>
                <w:rFonts w:ascii="Berlin Sans FB Demi" w:hAnsi="Berlin Sans FB Demi" w:cs="Times New Roman"/>
                <w:b/>
                <w:i/>
                <w:sz w:val="24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4"/>
                <w:szCs w:val="28"/>
              </w:rPr>
              <w:t>В</w:t>
            </w:r>
            <w:r>
              <w:rPr>
                <w:rFonts w:ascii="Berlin Sans FB Demi" w:hAnsi="Berlin Sans FB Demi" w:cs="Times New Roman"/>
                <w:b/>
                <w:i/>
                <w:sz w:val="24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4"/>
                <w:szCs w:val="28"/>
              </w:rPr>
              <w:t>ТАМБОВСКОЙ</w:t>
            </w:r>
            <w:r>
              <w:rPr>
                <w:rFonts w:ascii="Berlin Sans FB Demi" w:hAnsi="Berlin Sans FB Demi" w:cs="Times New Roman"/>
                <w:b/>
                <w:i/>
                <w:sz w:val="24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4"/>
                <w:szCs w:val="28"/>
              </w:rPr>
              <w:t>ОБЛАСТИ</w:t>
            </w:r>
            <w:r>
              <w:rPr>
                <w:rFonts w:ascii="Berlin Sans FB Demi" w:hAnsi="Berlin Sans FB Demi" w:cs="Times New Roman"/>
                <w:b/>
                <w:i/>
                <w:sz w:val="24"/>
                <w:szCs w:val="28"/>
              </w:rPr>
              <w:t>?</w:t>
            </w:r>
          </w:p>
        </w:tc>
      </w:tr>
    </w:tbl>
    <w:p w:rsidR="00BE6FEE" w:rsidRDefault="00BE6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E" w:rsidRDefault="00BE6FEE">
      <w:pPr>
        <w:sectPr w:rsidR="00BE6FEE">
          <w:pgSz w:w="16838" w:h="23811"/>
          <w:pgMar w:top="709" w:right="708" w:bottom="142" w:left="709" w:header="0" w:footer="0" w:gutter="0"/>
          <w:cols w:space="720"/>
          <w:formProt w:val="0"/>
          <w:docGrid w:linePitch="360" w:charSpace="4096"/>
        </w:sectPr>
      </w:pPr>
    </w:p>
    <w:p w:rsidR="00BE6FEE" w:rsidRDefault="00E948C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граждане, среднедушевой доход семей которых ниже величины прожиточного минимума, установленного в субъекте Российской Федерации в соответствии с </w:t>
      </w:r>
      <w:hyperlink r:id="rId5">
        <w:r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</w:t>
      </w:r>
      <w:r>
        <w:rPr>
          <w:rFonts w:ascii="Times New Roman" w:hAnsi="Times New Roman" w:cs="Times New Roman"/>
          <w:sz w:val="24"/>
          <w:szCs w:val="24"/>
        </w:rPr>
        <w:t>ации, либо одиноко проживающие граждане, доходы которых ниже величины прожиточного минимума;</w:t>
      </w:r>
    </w:p>
    <w:p w:rsidR="00BE6FEE" w:rsidRDefault="00E94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инвалиды I и II группы;</w:t>
      </w:r>
      <w:bookmarkStart w:id="1" w:name="sub_2102"/>
      <w:bookmarkEnd w:id="1"/>
    </w:p>
    <w:p w:rsidR="00BE6FEE" w:rsidRDefault="00E94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ветераны Великой Отечественной войны, Герои Российской Федерации, Герои Советского Союза, Герои Социалистического Труда, Герои Труда </w:t>
      </w:r>
      <w:r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BE6FEE" w:rsidRDefault="00E94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</w:t>
      </w:r>
      <w:r>
        <w:rPr>
          <w:rFonts w:ascii="Times New Roman" w:hAnsi="Times New Roman" w:cs="Times New Roman"/>
          <w:sz w:val="24"/>
          <w:szCs w:val="24"/>
        </w:rPr>
        <w:t>тной юридической помощи по вопросам, связанным с обеспечением и защитой прав и законных интересов таких детей;</w:t>
      </w:r>
    </w:p>
    <w:p w:rsidR="00BE6FEE" w:rsidRDefault="00E94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лица, желающие принять на воспитание в свою семью ребенка, оставшегося без попечения родителей, если они обращаются за оказанием бесплатной юр</w:t>
      </w:r>
      <w:r>
        <w:rPr>
          <w:rFonts w:ascii="Times New Roman" w:hAnsi="Times New Roman" w:cs="Times New Roman"/>
          <w:sz w:val="24"/>
          <w:szCs w:val="24"/>
        </w:rPr>
        <w:t>идической помощи по вопросам, связанным с устройством ребенка на воспитание в семью;</w:t>
      </w:r>
    </w:p>
    <w:p w:rsidR="00BE6FEE" w:rsidRDefault="00E94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6FEE" w:rsidRDefault="00E94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BE6FEE" w:rsidRDefault="00E948C3">
      <w:pPr>
        <w:spacing w:after="0" w:line="240" w:lineRule="auto"/>
        <w:jc w:val="both"/>
      </w:pPr>
      <w:bookmarkStart w:id="2" w:name="sub_2106"/>
      <w:bookmarkEnd w:id="2"/>
      <w:r>
        <w:rPr>
          <w:rFonts w:ascii="Times New Roman" w:hAnsi="Times New Roman" w:cs="Times New Roman"/>
          <w:sz w:val="24"/>
          <w:szCs w:val="24"/>
        </w:rPr>
        <w:t xml:space="preserve">6) несовершеннолетние, содержащиеся в учреждениях системы профилактики безнадзорности и правонарушений </w:t>
      </w:r>
      <w:r>
        <w:rPr>
          <w:rFonts w:ascii="Times New Roman" w:hAnsi="Times New Roman" w:cs="Times New Roman"/>
          <w:sz w:val="24"/>
          <w:szCs w:val="24"/>
        </w:rPr>
        <w:t xml:space="preserve">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</w:t>
      </w:r>
      <w:r>
        <w:rPr>
          <w:rFonts w:ascii="Times New Roman" w:hAnsi="Times New Roman" w:cs="Times New Roman"/>
          <w:sz w:val="24"/>
          <w:szCs w:val="24"/>
        </w:rPr>
        <w:t>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BE6FEE" w:rsidRDefault="00E948C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7) граждане, имеющие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бесплатную юридическую помощь  в</w:t>
      </w:r>
    </w:p>
    <w:p w:rsidR="00BE6FEE" w:rsidRDefault="00E948C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</w:t>
      </w:r>
      <w:hyperlink r:id="rId6">
        <w:r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 02.07.1992 № 3185-I</w:t>
      </w:r>
      <w:bookmarkStart w:id="3" w:name="__DdeLink__292_3221424675"/>
      <w:r>
        <w:rPr>
          <w:rFonts w:ascii="Times New Roman" w:hAnsi="Times New Roman" w:cs="Times New Roman"/>
          <w:sz w:val="24"/>
          <w:szCs w:val="24"/>
        </w:rPr>
        <w:t xml:space="preserve"> «О психиатрической помощи и гарантиях прав граждан при ее оказании»;</w:t>
      </w:r>
      <w:bookmarkEnd w:id="3"/>
    </w:p>
    <w:p w:rsidR="00BE6FEE" w:rsidRDefault="00E948C3">
      <w:pPr>
        <w:spacing w:after="0" w:line="240" w:lineRule="auto"/>
        <w:jc w:val="both"/>
      </w:pPr>
      <w:bookmarkStart w:id="4" w:name="sub_21071"/>
      <w:bookmarkEnd w:id="4"/>
      <w:r>
        <w:rPr>
          <w:rFonts w:ascii="Times New Roman" w:hAnsi="Times New Roman" w:cs="Times New Roman"/>
          <w:sz w:val="24"/>
          <w:szCs w:val="24"/>
        </w:rPr>
        <w:t>8) граждане, признанные судом недееспособными, а также их законные представители, если они обращ</w:t>
      </w:r>
      <w:r>
        <w:rPr>
          <w:rFonts w:ascii="Times New Roman" w:hAnsi="Times New Roman" w:cs="Times New Roman"/>
          <w:sz w:val="24"/>
          <w:szCs w:val="24"/>
        </w:rPr>
        <w:t>аются за оказанием бесплатной юридической помощи по вопросам, связанным с обеспечением и защитой прав и законных интересов таких граждан;</w:t>
      </w:r>
      <w:bookmarkStart w:id="5" w:name="sub_2108"/>
      <w:bookmarkEnd w:id="5"/>
    </w:p>
    <w:p w:rsidR="00BE6FEE" w:rsidRDefault="00E94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граждане, пострадавшие в результате чрезвычайной ситуации, а именно:</w:t>
      </w:r>
    </w:p>
    <w:p w:rsidR="00BE6FEE" w:rsidRDefault="00E94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10811"/>
      <w:bookmarkEnd w:id="6"/>
      <w:r>
        <w:rPr>
          <w:rFonts w:ascii="Times New Roman" w:hAnsi="Times New Roman" w:cs="Times New Roman"/>
          <w:sz w:val="24"/>
          <w:szCs w:val="24"/>
        </w:rPr>
        <w:t xml:space="preserve">- супруг (супруга), состоявший (состоявшая) в </w:t>
      </w:r>
      <w:r>
        <w:rPr>
          <w:rFonts w:ascii="Times New Roman" w:hAnsi="Times New Roman" w:cs="Times New Roman"/>
          <w:sz w:val="24"/>
          <w:szCs w:val="24"/>
        </w:rPr>
        <w:t>зарегистрированном браке с погибшим (умершим) на день гибели (смерти) в результате чрезвычайной ситуации;</w:t>
      </w:r>
    </w:p>
    <w:p w:rsidR="00BE6FEE" w:rsidRDefault="00E94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10812"/>
      <w:bookmarkStart w:id="8" w:name="sub_2108111"/>
      <w:bookmarkEnd w:id="7"/>
      <w:bookmarkEnd w:id="8"/>
      <w:r>
        <w:rPr>
          <w:rFonts w:ascii="Times New Roman" w:hAnsi="Times New Roman" w:cs="Times New Roman"/>
          <w:sz w:val="24"/>
          <w:szCs w:val="24"/>
        </w:rPr>
        <w:t>- дети погибшего (умершего) в результате чрезвычайной ситуации;</w:t>
      </w:r>
    </w:p>
    <w:p w:rsidR="00BE6FEE" w:rsidRDefault="00E94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10813"/>
      <w:bookmarkStart w:id="10" w:name="sub_2108121"/>
      <w:bookmarkEnd w:id="9"/>
      <w:bookmarkEnd w:id="10"/>
      <w:r>
        <w:rPr>
          <w:rFonts w:ascii="Times New Roman" w:hAnsi="Times New Roman" w:cs="Times New Roman"/>
          <w:sz w:val="24"/>
          <w:szCs w:val="24"/>
        </w:rPr>
        <w:t>- родители погибшего (умершего) в результате чрезвычайной ситуации;</w:t>
      </w:r>
    </w:p>
    <w:p w:rsidR="00BE6FEE" w:rsidRDefault="00E94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10814"/>
      <w:bookmarkStart w:id="12" w:name="sub_2108131"/>
      <w:bookmarkEnd w:id="11"/>
      <w:bookmarkEnd w:id="12"/>
      <w:r>
        <w:rPr>
          <w:rFonts w:ascii="Times New Roman" w:hAnsi="Times New Roman" w:cs="Times New Roman"/>
          <w:sz w:val="24"/>
          <w:szCs w:val="24"/>
        </w:rPr>
        <w:t xml:space="preserve">- лица, </w:t>
      </w:r>
      <w:r>
        <w:rPr>
          <w:rFonts w:ascii="Times New Roman" w:hAnsi="Times New Roman" w:cs="Times New Roman"/>
          <w:sz w:val="24"/>
          <w:szCs w:val="24"/>
        </w:rPr>
        <w:t>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</w:t>
      </w:r>
      <w:r>
        <w:rPr>
          <w:rFonts w:ascii="Times New Roman" w:hAnsi="Times New Roman" w:cs="Times New Roman"/>
          <w:sz w:val="24"/>
          <w:szCs w:val="24"/>
        </w:rPr>
        <w:t>ановленном законодательством Российской Федерации;</w:t>
      </w:r>
    </w:p>
    <w:p w:rsidR="00BE6FEE" w:rsidRDefault="00E94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10815"/>
      <w:bookmarkStart w:id="14" w:name="sub_2108141"/>
      <w:bookmarkEnd w:id="13"/>
      <w:bookmarkEnd w:id="14"/>
      <w:r>
        <w:rPr>
          <w:rFonts w:ascii="Times New Roman" w:hAnsi="Times New Roman" w:cs="Times New Roman"/>
          <w:sz w:val="24"/>
          <w:szCs w:val="24"/>
        </w:rPr>
        <w:t>- граждане, здоровью которых причинен вред в результате чрезвычайной ситуации;</w:t>
      </w:r>
    </w:p>
    <w:p w:rsidR="00BE6FEE" w:rsidRDefault="00E94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2108151"/>
      <w:bookmarkStart w:id="16" w:name="sub_210816"/>
      <w:bookmarkEnd w:id="15"/>
      <w:r>
        <w:rPr>
          <w:rFonts w:ascii="Times New Roman" w:hAnsi="Times New Roman" w:cs="Times New Roman"/>
          <w:sz w:val="24"/>
          <w:szCs w:val="24"/>
        </w:rPr>
        <w:t xml:space="preserve">- граждане, лишившиеся жилого помещения либо утратившие полностью или частично иное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либо документы в результате чрез</w:t>
      </w:r>
      <w:r>
        <w:rPr>
          <w:rFonts w:ascii="Times New Roman" w:hAnsi="Times New Roman" w:cs="Times New Roman"/>
          <w:sz w:val="24"/>
          <w:szCs w:val="24"/>
        </w:rPr>
        <w:t>вычайной ситуации;</w:t>
      </w:r>
    </w:p>
    <w:p w:rsidR="00BE6FEE" w:rsidRDefault="00E94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граждане, являющиеся членами семьи, имеющей трех и более детей в возрасте до 18 лет (в том числе усыновленных (удочеренных), переданных на воспитание в приемную или патронатную семью, под опеку (попечительство);</w:t>
      </w:r>
    </w:p>
    <w:p w:rsidR="00BE6FEE" w:rsidRDefault="00E94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одинокие матери;</w:t>
      </w:r>
    </w:p>
    <w:p w:rsidR="00BE6FEE" w:rsidRDefault="00E94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bookmarkStart w:id="17" w:name="sub_24"/>
      <w:r>
        <w:rPr>
          <w:rFonts w:ascii="Times New Roman" w:hAnsi="Times New Roman" w:cs="Times New Roman"/>
          <w:sz w:val="24"/>
          <w:szCs w:val="24"/>
        </w:rPr>
        <w:t>граждане в возрасте 55-60 лет для женщин и 60-65 лет для мужчин, если они обращаются за оказанием бесплатной юридической помощи по вопросам, связанным с предоставлением мер социальной поддержки и иных льгот, установленных законодательством Тамбовской о</w:t>
      </w:r>
      <w:r>
        <w:rPr>
          <w:rFonts w:ascii="Times New Roman" w:hAnsi="Times New Roman" w:cs="Times New Roman"/>
          <w:sz w:val="24"/>
          <w:szCs w:val="24"/>
        </w:rPr>
        <w:t>бласти, и защитой их трудовых прав и свобод</w:t>
      </w:r>
      <w:bookmarkEnd w:id="16"/>
      <w:bookmarkEnd w:id="17"/>
      <w:r>
        <w:rPr>
          <w:rFonts w:ascii="Times New Roman" w:hAnsi="Times New Roman" w:cs="Times New Roman"/>
          <w:sz w:val="24"/>
          <w:szCs w:val="24"/>
        </w:rPr>
        <w:t>.</w:t>
      </w:r>
    </w:p>
    <w:p w:rsidR="00BE6FEE" w:rsidRDefault="00BE6FEE">
      <w:pPr>
        <w:spacing w:after="0" w:line="240" w:lineRule="auto"/>
        <w:jc w:val="both"/>
        <w:rPr>
          <w:rFonts w:cs="Times New Roman"/>
          <w:b/>
          <w:i/>
          <w:sz w:val="16"/>
          <w:szCs w:val="16"/>
        </w:rPr>
      </w:pPr>
    </w:p>
    <w:p w:rsidR="00BE6FEE" w:rsidRDefault="00BE6FEE">
      <w:pPr>
        <w:sectPr w:rsidR="00BE6FEE">
          <w:type w:val="continuous"/>
          <w:pgSz w:w="16838" w:h="23811"/>
          <w:pgMar w:top="709" w:right="708" w:bottom="142" w:left="709" w:header="0" w:footer="0" w:gutter="0"/>
          <w:cols w:num="2" w:space="708"/>
          <w:formProt w:val="0"/>
          <w:docGrid w:linePitch="360" w:charSpace="4096"/>
        </w:sectPr>
      </w:pPr>
    </w:p>
    <w:tbl>
      <w:tblPr>
        <w:tblStyle w:val="af1"/>
        <w:tblW w:w="15638" w:type="dxa"/>
        <w:tblLook w:val="04A0" w:firstRow="1" w:lastRow="0" w:firstColumn="1" w:lastColumn="0" w:noHBand="0" w:noVBand="1"/>
      </w:tblPr>
      <w:tblGrid>
        <w:gridCol w:w="15638"/>
      </w:tblGrid>
      <w:tr w:rsidR="00BE6FEE">
        <w:tc>
          <w:tcPr>
            <w:tcW w:w="15638" w:type="dxa"/>
            <w:shd w:val="clear" w:color="auto" w:fill="auto"/>
          </w:tcPr>
          <w:p w:rsidR="00BE6FEE" w:rsidRDefault="00E948C3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4"/>
                <w:szCs w:val="28"/>
              </w:rPr>
              <w:lastRenderedPageBreak/>
              <w:t>СЛУЧАИ ОКАЗАНИЯ БЕСПЛАТНОЙ</w:t>
            </w:r>
            <w:r>
              <w:rPr>
                <w:rFonts w:ascii="Berlin Sans FB Demi" w:hAnsi="Berlin Sans FB Demi" w:cs="Times New Roman"/>
                <w:b/>
                <w:i/>
                <w:sz w:val="24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4"/>
                <w:szCs w:val="28"/>
              </w:rPr>
              <w:t>ЮРИДИЧЕСКОЙ</w:t>
            </w:r>
            <w:r>
              <w:rPr>
                <w:rFonts w:ascii="Berlin Sans FB Demi" w:hAnsi="Berlin Sans FB Demi" w:cs="Times New Roman"/>
                <w:b/>
                <w:i/>
                <w:sz w:val="24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4"/>
                <w:szCs w:val="28"/>
              </w:rPr>
              <w:t>ПОМОЩИ</w:t>
            </w:r>
            <w:r>
              <w:rPr>
                <w:rFonts w:ascii="Berlin Sans FB Demi" w:hAnsi="Berlin Sans FB Demi" w:cs="Times New Roman"/>
                <w:b/>
                <w:i/>
                <w:sz w:val="24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4"/>
                <w:szCs w:val="28"/>
              </w:rPr>
              <w:t>ГРАЖДАНАМ В</w:t>
            </w:r>
            <w:r>
              <w:rPr>
                <w:rFonts w:ascii="Berlin Sans FB Demi" w:hAnsi="Berlin Sans FB Demi" w:cs="Times New Roman"/>
                <w:b/>
                <w:i/>
                <w:sz w:val="24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4"/>
                <w:szCs w:val="28"/>
              </w:rPr>
              <w:t>ТАМБОВСКОЙ</w:t>
            </w:r>
            <w:r>
              <w:rPr>
                <w:rFonts w:ascii="Berlin Sans FB Demi" w:hAnsi="Berlin Sans FB Demi" w:cs="Times New Roman"/>
                <w:b/>
                <w:i/>
                <w:sz w:val="24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4"/>
                <w:szCs w:val="28"/>
              </w:rPr>
              <w:t>ОБЛАСТИ</w:t>
            </w:r>
          </w:p>
        </w:tc>
      </w:tr>
    </w:tbl>
    <w:p w:rsidR="00BE6FEE" w:rsidRDefault="00BE6FEE">
      <w:pPr>
        <w:sectPr w:rsidR="00BE6FEE">
          <w:type w:val="continuous"/>
          <w:pgSz w:w="16838" w:h="23811"/>
          <w:pgMar w:top="709" w:right="708" w:bottom="142" w:left="709" w:header="0" w:footer="0" w:gutter="0"/>
          <w:cols w:space="720"/>
          <w:formProt w:val="0"/>
          <w:docGrid w:linePitch="360" w:charSpace="4096"/>
        </w:sectPr>
      </w:pPr>
    </w:p>
    <w:p w:rsidR="00BE6FEE" w:rsidRDefault="00E948C3">
      <w:pPr>
        <w:pStyle w:val="af0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признание недействительными сделок с недвижимым имуществом;</w:t>
      </w:r>
    </w:p>
    <w:p w:rsidR="00BE6FEE" w:rsidRDefault="00E948C3">
      <w:pPr>
        <w:pStyle w:val="af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612"/>
      <w:bookmarkEnd w:id="18"/>
      <w:r>
        <w:rPr>
          <w:rFonts w:ascii="Times New Roman" w:hAnsi="Times New Roman" w:cs="Times New Roman"/>
          <w:sz w:val="28"/>
          <w:szCs w:val="28"/>
        </w:rPr>
        <w:t>защита прав потр</w:t>
      </w:r>
      <w:r>
        <w:rPr>
          <w:rFonts w:ascii="Times New Roman" w:hAnsi="Times New Roman" w:cs="Times New Roman"/>
          <w:sz w:val="28"/>
          <w:szCs w:val="28"/>
        </w:rPr>
        <w:t>ебителей, в части предоставления коммунальных услуг;</w:t>
      </w:r>
    </w:p>
    <w:p w:rsidR="00BE6FEE" w:rsidRDefault="00BE6FEE">
      <w:pPr>
        <w:pStyle w:val="af0"/>
        <w:spacing w:after="0" w:line="240" w:lineRule="auto"/>
        <w:ind w:left="771"/>
        <w:jc w:val="both"/>
        <w:rPr>
          <w:rFonts w:ascii="Times New Roman" w:hAnsi="Times New Roman" w:cs="Times New Roman"/>
          <w:sz w:val="16"/>
          <w:szCs w:val="16"/>
        </w:rPr>
      </w:pPr>
      <w:bookmarkStart w:id="19" w:name="sub_6121"/>
      <w:bookmarkEnd w:id="19"/>
    </w:p>
    <w:p w:rsidR="00BE6FEE" w:rsidRDefault="00E948C3">
      <w:pPr>
        <w:pStyle w:val="af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установление и оспаривание отцовства (материнства), взыскание алиментов,</w:t>
      </w:r>
    </w:p>
    <w:p w:rsidR="00BE6FEE" w:rsidRDefault="00E948C3">
      <w:pPr>
        <w:pStyle w:val="af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признание права на жилое помещение,</w:t>
      </w:r>
      <w:bookmarkStart w:id="20" w:name="sub_613"/>
      <w:bookmarkEnd w:id="20"/>
    </w:p>
    <w:p w:rsidR="00BE6FEE" w:rsidRDefault="00E948C3">
      <w:pPr>
        <w:pStyle w:val="af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другие предусмотренные законодательством случаи.</w:t>
      </w:r>
    </w:p>
    <w:p w:rsidR="00BE6FEE" w:rsidRDefault="00BE6FEE">
      <w:pPr>
        <w:sectPr w:rsidR="00BE6FEE">
          <w:type w:val="continuous"/>
          <w:pgSz w:w="16838" w:h="23811"/>
          <w:pgMar w:top="709" w:right="708" w:bottom="142" w:left="709" w:header="0" w:footer="0" w:gutter="0"/>
          <w:cols w:num="2" w:space="708"/>
          <w:formProt w:val="0"/>
          <w:docGrid w:linePitch="360" w:charSpace="4096"/>
        </w:sectPr>
      </w:pPr>
    </w:p>
    <w:tbl>
      <w:tblPr>
        <w:tblStyle w:val="af1"/>
        <w:tblW w:w="15365" w:type="dxa"/>
        <w:tblLook w:val="04A0" w:firstRow="1" w:lastRow="0" w:firstColumn="1" w:lastColumn="0" w:noHBand="0" w:noVBand="1"/>
      </w:tblPr>
      <w:tblGrid>
        <w:gridCol w:w="15365"/>
      </w:tblGrid>
      <w:tr w:rsidR="00BE6FEE">
        <w:trPr>
          <w:trHeight w:val="310"/>
        </w:trPr>
        <w:tc>
          <w:tcPr>
            <w:tcW w:w="15365" w:type="dxa"/>
            <w:shd w:val="clear" w:color="auto" w:fill="auto"/>
          </w:tcPr>
          <w:p w:rsidR="00BE6FEE" w:rsidRDefault="00E948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8"/>
              </w:rPr>
              <w:lastRenderedPageBreak/>
              <w:t xml:space="preserve">КУДА </w:t>
            </w:r>
            <w:r>
              <w:rPr>
                <w:rFonts w:ascii="Arial" w:hAnsi="Arial" w:cs="Arial"/>
                <w:b/>
                <w:i/>
                <w:sz w:val="24"/>
                <w:szCs w:val="28"/>
              </w:rPr>
              <w:t>ОБРАЩАТЬСЯ ЗА ПОЛУЧЕНИЕМ БЕСПЛАТНОЙ ЮРИДИЧЕСКОЙ ПОМОЩИ В ТАМБОВСКОЙ ОБЛАСТИ?</w:t>
            </w:r>
          </w:p>
        </w:tc>
      </w:tr>
    </w:tbl>
    <w:p w:rsidR="00BE6FEE" w:rsidRDefault="00BE6FEE">
      <w:pPr>
        <w:sectPr w:rsidR="00BE6FEE">
          <w:type w:val="continuous"/>
          <w:pgSz w:w="16838" w:h="23811"/>
          <w:pgMar w:top="709" w:right="708" w:bottom="142" w:left="709" w:header="0" w:footer="0" w:gutter="0"/>
          <w:cols w:space="720"/>
          <w:formProt w:val="0"/>
          <w:docGrid w:linePitch="360" w:charSpace="4096"/>
        </w:sectPr>
      </w:pPr>
    </w:p>
    <w:p w:rsidR="00BE6FEE" w:rsidRDefault="00E948C3">
      <w:pPr>
        <w:pStyle w:val="af0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top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ТОГКУ «Государственное юридическое бюро Тамбовской области», контактный телефон: 8 (4752) 72-03-17, официальный интернет-сайт </w:t>
      </w:r>
      <w:hyperlink r:id="rId7" w:tgtFrame="_blank">
        <w:r>
          <w:rPr>
            <w:rStyle w:val="ListLabel18"/>
          </w:rPr>
          <w:t>gub.tmbreg.ru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6FEE" w:rsidRDefault="00E948C3">
      <w:pPr>
        <w:pStyle w:val="af0"/>
        <w:numPr>
          <w:ilvl w:val="0"/>
          <w:numId w:val="2"/>
        </w:num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Негосударственный центр бесплатной юридической помощи АНО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«Юридический центр Гарант», </w:t>
      </w:r>
      <w:r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(4752) 70-31-85, </w:t>
      </w:r>
      <w:r>
        <w:rPr>
          <w:rFonts w:ascii="Times New Roman" w:hAnsi="Times New Roman" w:cs="Times New Roman"/>
          <w:sz w:val="24"/>
          <w:szCs w:val="24"/>
        </w:rPr>
        <w:t xml:space="preserve">официальный интернет-сайт </w:t>
      </w:r>
      <w:hyperlink r:id="rId8"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jcent</w:t>
        </w:r>
        <w:proofErr w:type="spellEnd"/>
        <w:r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-"/>
            <w:rFonts w:ascii="Times New Roman" w:hAnsi="Times New Roman" w:cs="Times New Roman"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BE6FEE" w:rsidRDefault="00E948C3">
      <w:pPr>
        <w:pStyle w:val="af0"/>
        <w:numPr>
          <w:ilvl w:val="0"/>
          <w:numId w:val="2"/>
        </w:num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Негосударственный центр бесплатной юридической помощи Тамбовского регионального отделения Общероссийской общественной организации «Ассоциация юристов России», контактный телефон: 8 (4752) 42-23-62, </w:t>
      </w:r>
      <w:r>
        <w:rPr>
          <w:rFonts w:ascii="Times New Roman" w:hAnsi="Times New Roman" w:cs="Times New Roman"/>
          <w:sz w:val="24"/>
          <w:szCs w:val="24"/>
        </w:rPr>
        <w:t xml:space="preserve">официальный интернет-сайт </w:t>
      </w:r>
      <w:hyperlink r:id="rId9"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tmbalrf</w:t>
        </w:r>
        <w:proofErr w:type="spellEnd"/>
        <w:r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;</w:t>
      </w:r>
    </w:p>
    <w:p w:rsidR="00BE6FEE" w:rsidRDefault="00E948C3">
      <w:pPr>
        <w:pStyle w:val="af0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Негосударственный центр бесплатной юридической помощи при Ассоциации правовой помощи, контактный телефон: 8 (4752) 47-03-70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6FEE" w:rsidRDefault="00E948C3">
      <w:pPr>
        <w:pStyle w:val="af0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Негосударственный центр бесплатной юридической помощи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Тамбовской областной Коллегии адвокатов «Юридическ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ая фирма «Приходько», контактный телефон: 8 (4752) 72-93-92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6FEE" w:rsidRDefault="00E948C3">
      <w:pPr>
        <w:pStyle w:val="af0"/>
        <w:numPr>
          <w:ilvl w:val="0"/>
          <w:numId w:val="2"/>
        </w:num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Негосударственный центр бесплатной юридической помощи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ТРОО «Центр правовых технологий «Гражданский союз», контактный телефон:  8(4752) 72-10-10, 89537118292, 89537121378, </w:t>
      </w:r>
      <w:r>
        <w:rPr>
          <w:rFonts w:ascii="Times New Roman" w:hAnsi="Times New Roman" w:cs="Times New Roman"/>
          <w:sz w:val="24"/>
          <w:szCs w:val="24"/>
        </w:rPr>
        <w:t>официальный интернет-сай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hyperlink r:id="rId10"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mojaokruga</w:t>
        </w:r>
        <w:proofErr w:type="spellEnd"/>
        <w:r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-"/>
            <w:rFonts w:ascii="Times New Roman" w:hAnsi="Times New Roman" w:cs="Times New Roman"/>
            <w:sz w:val="24"/>
            <w:szCs w:val="24"/>
          </w:rPr>
          <w:t>/</w:t>
        </w:r>
        <w:proofErr w:type="spellStart"/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pravo</w:t>
        </w:r>
        <w:proofErr w:type="spellEnd"/>
        <w:r>
          <w:rPr>
            <w:rStyle w:val="-"/>
            <w:rFonts w:ascii="Times New Roman" w:hAnsi="Times New Roman" w:cs="Times New Roman"/>
            <w:sz w:val="24"/>
            <w:szCs w:val="24"/>
          </w:rPr>
          <w:t>68/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;</w:t>
      </w:r>
    </w:p>
    <w:p w:rsidR="00BE6FEE" w:rsidRDefault="00E948C3">
      <w:pPr>
        <w:pStyle w:val="af0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Негосударственный центр бесплатной юридической помощи Автономная некоммерческая организация по защите гражданских прав «Голос», контактный телефон: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 (4752) 56-04-01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6FEE" w:rsidRDefault="00E948C3">
      <w:pPr>
        <w:pStyle w:val="af0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Тамбов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ский региональный общественный фонд по защите прав вкладчиков и акционеров,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контактный телефон: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 (4752) 56-02-93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6FEE" w:rsidRDefault="00E948C3">
      <w:pPr>
        <w:pStyle w:val="af0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Негосударственный центр бесплатной юридической помощи Общественной организации «Союз защиты прав потребителей Тамбовской области», контактный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телефон: 8 (47533) 4-43-70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6FEE" w:rsidRDefault="00E948C3">
      <w:pPr>
        <w:pStyle w:val="af0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АНО «Академический правовой центр», контактный телефон: 8(4752) 53-35-46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6FEE" w:rsidRDefault="00E948C3">
      <w:pPr>
        <w:pStyle w:val="af0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Тамбовский филиал НОУ ВПО «Российский новый                                                                                                       универс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итет», контактный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телефон:  8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(4752)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44-46-09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6FEE" w:rsidRDefault="00E948C3">
      <w:pPr>
        <w:pStyle w:val="af0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ФГБОУ ВПО «Тамбовский государственный университет имени Г.Р. Державина», контактный телефон 89027202324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6FEE" w:rsidRDefault="00E948C3">
      <w:pPr>
        <w:pStyle w:val="af0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ФГБОУ ВПО «Российская академия народного хозяйства и государственной службы при Президенте Российской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Федерации», контактный телефон: 8(4752)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78-13-45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6FEE" w:rsidRDefault="00E948C3">
      <w:pPr>
        <w:pStyle w:val="af0"/>
        <w:numPr>
          <w:ilvl w:val="0"/>
          <w:numId w:val="2"/>
        </w:numPr>
        <w:spacing w:after="0" w:line="24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ФГБОУ ВПО «Тамбовский государственный технический университет», контактный телефон: 8(4752)72-10-19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6FEE" w:rsidRDefault="00BE6FEE">
      <w:pPr>
        <w:sectPr w:rsidR="00BE6FEE">
          <w:type w:val="continuous"/>
          <w:pgSz w:w="16838" w:h="23811"/>
          <w:pgMar w:top="709" w:right="708" w:bottom="142" w:left="709" w:header="0" w:footer="0" w:gutter="0"/>
          <w:cols w:num="2" w:space="708"/>
          <w:formProt w:val="0"/>
          <w:docGrid w:linePitch="360" w:charSpace="4096"/>
        </w:sectPr>
      </w:pPr>
    </w:p>
    <w:tbl>
      <w:tblPr>
        <w:tblStyle w:val="af1"/>
        <w:tblW w:w="15638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758"/>
        <w:gridCol w:w="7880"/>
      </w:tblGrid>
      <w:tr w:rsidR="00BE6FEE">
        <w:tc>
          <w:tcPr>
            <w:tcW w:w="15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FEE" w:rsidRDefault="00BE6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E6FEE"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FEE" w:rsidRDefault="00BE6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FEE" w:rsidRDefault="00BE6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E6FEE" w:rsidRDefault="00BE6FEE">
      <w:pPr>
        <w:spacing w:after="0"/>
      </w:pPr>
    </w:p>
    <w:sectPr w:rsidR="00BE6FEE">
      <w:type w:val="continuous"/>
      <w:pgSz w:w="16838" w:h="23811"/>
      <w:pgMar w:top="709" w:right="708" w:bottom="142" w:left="70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7228C"/>
    <w:multiLevelType w:val="multilevel"/>
    <w:tmpl w:val="17E4E5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74145F9"/>
    <w:multiLevelType w:val="multilevel"/>
    <w:tmpl w:val="61E06B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23B2E23"/>
    <w:multiLevelType w:val="multilevel"/>
    <w:tmpl w:val="3FD64C54"/>
    <w:lvl w:ilvl="0">
      <w:start w:val="1"/>
      <w:numFmt w:val="bullet"/>
      <w:lvlText w:val=""/>
      <w:lvlJc w:val="left"/>
      <w:pPr>
        <w:ind w:left="771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B5D283D"/>
    <w:multiLevelType w:val="multilevel"/>
    <w:tmpl w:val="DA8CA6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EE"/>
    <w:rsid w:val="00BE6FEE"/>
    <w:rsid w:val="00E9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A5F1D-1E88-4C3E-8F4C-21753F21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2">
    <w:name w:val="heading 2"/>
    <w:basedOn w:val="a"/>
    <w:link w:val="20"/>
    <w:uiPriority w:val="9"/>
    <w:qFormat/>
    <w:rsid w:val="00870D06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8F00A9"/>
  </w:style>
  <w:style w:type="character" w:customStyle="1" w:styleId="a4">
    <w:name w:val="Нижний колонтитул Знак"/>
    <w:basedOn w:val="a0"/>
    <w:uiPriority w:val="99"/>
    <w:qFormat/>
    <w:rsid w:val="008F00A9"/>
  </w:style>
  <w:style w:type="character" w:customStyle="1" w:styleId="a5">
    <w:name w:val="Гипертекстовая ссылка"/>
    <w:basedOn w:val="a0"/>
    <w:uiPriority w:val="99"/>
    <w:qFormat/>
    <w:rsid w:val="00AA6908"/>
    <w:rPr>
      <w:color w:val="106BBE"/>
    </w:rPr>
  </w:style>
  <w:style w:type="character" w:customStyle="1" w:styleId="20">
    <w:name w:val="Заголовок 2 Знак"/>
    <w:basedOn w:val="a0"/>
    <w:link w:val="2"/>
    <w:uiPriority w:val="9"/>
    <w:qFormat/>
    <w:rsid w:val="00870D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870D0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qFormat/>
    <w:rsid w:val="00D30083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18">
    <w:name w:val="ListLabel 18"/>
    <w:qFormat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ListLabel19">
    <w:name w:val="ListLabel 19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0">
    <w:name w:val="ListLabel 20"/>
    <w:qFormat/>
    <w:rPr>
      <w:rFonts w:ascii="Times New Roman" w:hAnsi="Times New Roman" w:cs="Times New Roman"/>
      <w:sz w:val="24"/>
      <w:szCs w:val="24"/>
    </w:rPr>
  </w:style>
  <w:style w:type="character" w:customStyle="1" w:styleId="ListLabel21">
    <w:name w:val="ListLabel 21"/>
    <w:qFormat/>
    <w:rPr>
      <w:rFonts w:ascii="Times New Roman" w:hAnsi="Times New Roman" w:cs="Times New Roman"/>
      <w:sz w:val="24"/>
      <w:szCs w:val="28"/>
    </w:rPr>
  </w:style>
  <w:style w:type="character" w:customStyle="1" w:styleId="ListLabel22">
    <w:name w:val="ListLabel 22"/>
    <w:qFormat/>
    <w:rPr>
      <w:rFonts w:ascii="Times New Roman" w:hAnsi="Times New Roman" w:cs="Symbol"/>
      <w:sz w:val="24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ascii="Times New Roman" w:hAnsi="Times New Roman" w:cs="Symbol"/>
      <w:sz w:val="24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ascii="Times New Roman" w:hAnsi="Times New Roman" w:cs="Wingdings"/>
      <w:sz w:val="28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50">
    <w:name w:val="ListLabel 50"/>
    <w:qFormat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ListLabel51">
    <w:name w:val="ListLabel 51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52">
    <w:name w:val="ListLabel 52"/>
    <w:qFormat/>
    <w:rPr>
      <w:rFonts w:ascii="Times New Roman" w:hAnsi="Times New Roman" w:cs="Times New Roman"/>
      <w:sz w:val="24"/>
      <w:szCs w:val="24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header"/>
    <w:basedOn w:val="a"/>
    <w:uiPriority w:val="99"/>
    <w:unhideWhenUsed/>
    <w:rsid w:val="008F00A9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8F00A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Комментарий"/>
    <w:basedOn w:val="a"/>
    <w:uiPriority w:val="99"/>
    <w:qFormat/>
    <w:rsid w:val="00AA6908"/>
    <w:pPr>
      <w:widowControl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">
    <w:name w:val="Информация об изменениях документа"/>
    <w:basedOn w:val="ae"/>
    <w:uiPriority w:val="99"/>
    <w:qFormat/>
    <w:rsid w:val="00AA6908"/>
    <w:rPr>
      <w:i/>
      <w:iCs/>
    </w:rPr>
  </w:style>
  <w:style w:type="paragraph" w:styleId="af0">
    <w:name w:val="List Paragraph"/>
    <w:basedOn w:val="a"/>
    <w:uiPriority w:val="34"/>
    <w:qFormat/>
    <w:rsid w:val="002C569D"/>
    <w:pPr>
      <w:ind w:left="720"/>
      <w:contextualSpacing/>
    </w:pPr>
  </w:style>
  <w:style w:type="table" w:styleId="af1">
    <w:name w:val="Table Grid"/>
    <w:basedOn w:val="a1"/>
    <w:uiPriority w:val="59"/>
    <w:rsid w:val="00D37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ce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ub.tmbreg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36860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72780.4" TargetMode="External"/><Relationship Id="rId10" Type="http://schemas.openxmlformats.org/officeDocument/2006/relationships/hyperlink" Target="http://mojaokruga.ru/pravo6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mbal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Туголукова</dc:creator>
  <dc:description/>
  <cp:lastModifiedBy>Пользователь</cp:lastModifiedBy>
  <cp:revision>2</cp:revision>
  <cp:lastPrinted>2019-10-23T07:45:00Z</cp:lastPrinted>
  <dcterms:created xsi:type="dcterms:W3CDTF">2019-11-26T12:36:00Z</dcterms:created>
  <dcterms:modified xsi:type="dcterms:W3CDTF">2019-11-26T12:36:00Z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